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le"/>
      </w:pPr>
      <w:r w:rsidRPr="004F0039">
        <w:t>Survey of National Library Spaces and Services</w:t>
      </w:r>
    </w:p>
    <w:p w:rsidR="004F0039" w:rsidRDefault="004F0039" w:rsidP="004F0039">
      <w:pPr>
        <w:pStyle w:val="Title"/>
        <w:rPr>
          <w:b w:val="0"/>
          <w:sz w:val="22"/>
          <w:szCs w:val="22"/>
        </w:rPr>
      </w:pPr>
    </w:p>
    <w:p w:rsidR="004F0039" w:rsidRPr="004F0039" w:rsidRDefault="004F0039" w:rsidP="004F0039">
      <w:pPr>
        <w:pStyle w:val="Title"/>
        <w:rPr>
          <w:b w:val="0"/>
          <w:sz w:val="22"/>
          <w:szCs w:val="22"/>
        </w:rPr>
      </w:pPr>
      <w:r w:rsidRPr="004F0039">
        <w:rPr>
          <w:b w:val="0"/>
          <w:sz w:val="22"/>
          <w:szCs w:val="22"/>
        </w:rPr>
        <w:t>Following on from CENL’s 2017 AGM</w:t>
      </w:r>
      <w:r>
        <w:rPr>
          <w:rStyle w:val="FootnoteReference"/>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rsidR="004F0039" w:rsidRPr="004F0039" w:rsidRDefault="004F0039" w:rsidP="004F0039">
      <w:pPr>
        <w:pStyle w:val="Title"/>
        <w:rPr>
          <w:b w:val="0"/>
          <w:sz w:val="22"/>
          <w:szCs w:val="22"/>
        </w:rPr>
      </w:pPr>
    </w:p>
    <w:p w:rsidR="004F0039" w:rsidRPr="004F0039" w:rsidRDefault="004F0039" w:rsidP="004F0039">
      <w:pPr>
        <w:pStyle w:val="Title"/>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rsidR="004F0039" w:rsidRPr="004F0039" w:rsidRDefault="004F0039" w:rsidP="004F0039">
      <w:pPr>
        <w:pStyle w:val="Title"/>
        <w:rPr>
          <w:b w:val="0"/>
          <w:sz w:val="22"/>
          <w:szCs w:val="22"/>
        </w:rPr>
      </w:pPr>
    </w:p>
    <w:p w:rsidR="004F0039" w:rsidRPr="004F0039" w:rsidRDefault="004F0039" w:rsidP="004F0039">
      <w:pPr>
        <w:pStyle w:val="Title"/>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rsidR="004F0039" w:rsidRPr="004F0039" w:rsidRDefault="004F0039" w:rsidP="004F0039">
      <w:pPr>
        <w:pStyle w:val="Title"/>
        <w:rPr>
          <w:b w:val="0"/>
          <w:sz w:val="22"/>
          <w:szCs w:val="22"/>
        </w:rPr>
      </w:pPr>
    </w:p>
    <w:p w:rsidR="004F0039" w:rsidRPr="004F0039" w:rsidRDefault="004F0039" w:rsidP="004F0039">
      <w:pPr>
        <w:pStyle w:val="Title"/>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rsidR="004F0039" w:rsidRPr="004F0039" w:rsidRDefault="004F0039" w:rsidP="004F0039">
      <w:pPr>
        <w:pStyle w:val="Title"/>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rsidR="004F0039" w:rsidRPr="004F0039" w:rsidRDefault="004F0039" w:rsidP="004F0039">
      <w:pPr>
        <w:pStyle w:val="Title"/>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rsidR="004F0039" w:rsidRPr="004F0039" w:rsidRDefault="004F0039" w:rsidP="004F0039">
      <w:pPr>
        <w:pStyle w:val="Title"/>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rsidR="004F0039" w:rsidRDefault="004F0039" w:rsidP="004F0039">
      <w:pPr>
        <w:pStyle w:val="Title"/>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9"/>
        <w:gridCol w:w="6531"/>
      </w:tblGrid>
      <w:tr w:rsidR="00DC6D74" w:rsidTr="004F0039">
        <w:tc>
          <w:tcPr>
            <w:tcW w:w="1515" w:type="pct"/>
            <w:vAlign w:val="bottom"/>
          </w:tcPr>
          <w:p w:rsidR="00DC6D74" w:rsidRPr="007C647B" w:rsidRDefault="00DC6D74">
            <w:pPr>
              <w:rPr>
                <w:b/>
                <w:lang w:val="en-GB"/>
              </w:rPr>
            </w:pPr>
          </w:p>
        </w:tc>
        <w:tc>
          <w:tcPr>
            <w:tcW w:w="3485" w:type="pct"/>
            <w:vAlign w:val="bottom"/>
          </w:tcPr>
          <w:p w:rsidR="00DC6D74" w:rsidRDefault="00DC6D74" w:rsidP="004F0039">
            <w:r>
              <w:t>Answer</w:t>
            </w:r>
          </w:p>
        </w:tc>
      </w:tr>
      <w:tr w:rsidR="004F0039" w:rsidRPr="00665C2F" w:rsidTr="004F0039">
        <w:tc>
          <w:tcPr>
            <w:tcW w:w="1515" w:type="pct"/>
            <w:vAlign w:val="bottom"/>
          </w:tcPr>
          <w:p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rsidR="00D578AE" w:rsidRPr="009D3DAF" w:rsidRDefault="00D578AE" w:rsidP="00D578AE">
            <w:pPr>
              <w:rPr>
                <w:lang w:val="es-ES"/>
              </w:rPr>
            </w:pPr>
            <w:r w:rsidRPr="009D3DAF">
              <w:rPr>
                <w:lang w:val="es-ES"/>
              </w:rPr>
              <w:t>Biblioteca Nacional de España</w:t>
            </w:r>
          </w:p>
          <w:p w:rsidR="004F0039" w:rsidRPr="009D3DAF" w:rsidRDefault="00D578AE" w:rsidP="00D578AE">
            <w:pPr>
              <w:rPr>
                <w:lang w:val="es-ES"/>
              </w:rPr>
            </w:pPr>
            <w:r w:rsidRPr="009D3DAF">
              <w:rPr>
                <w:lang w:val="es-ES"/>
              </w:rPr>
              <w:t xml:space="preserve">National Library of Spain </w:t>
            </w:r>
          </w:p>
        </w:tc>
      </w:tr>
      <w:tr w:rsidR="004F0039" w:rsidTr="004F0039">
        <w:tc>
          <w:tcPr>
            <w:tcW w:w="1515" w:type="pct"/>
            <w:vAlign w:val="bottom"/>
          </w:tcPr>
          <w:p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rsidR="004F0039" w:rsidRDefault="00D578AE" w:rsidP="004F0039">
            <w:r>
              <w:t>Ana Santos Aramburo</w:t>
            </w:r>
          </w:p>
        </w:tc>
      </w:tr>
      <w:tr w:rsidR="004F0039" w:rsidRPr="00665C2F" w:rsidTr="004F0039">
        <w:tc>
          <w:tcPr>
            <w:tcW w:w="1515" w:type="pct"/>
            <w:vAlign w:val="bottom"/>
          </w:tcPr>
          <w:p w:rsidR="004F0039" w:rsidRPr="007C647B" w:rsidRDefault="004F0039">
            <w:pPr>
              <w:rPr>
                <w:b/>
              </w:rPr>
            </w:pPr>
            <w:r w:rsidRPr="007C647B">
              <w:rPr>
                <w:b/>
                <w:lang w:val="en-GB"/>
              </w:rPr>
              <w:t>Main library address</w:t>
            </w:r>
            <w:r w:rsidRPr="007C647B">
              <w:rPr>
                <w:b/>
              </w:rPr>
              <w:t>:</w:t>
            </w:r>
          </w:p>
        </w:tc>
        <w:tc>
          <w:tcPr>
            <w:tcW w:w="3485" w:type="pct"/>
            <w:vAlign w:val="bottom"/>
          </w:tcPr>
          <w:p w:rsidR="00D578AE" w:rsidRPr="009D3DAF" w:rsidRDefault="00D578AE" w:rsidP="00D578AE">
            <w:pPr>
              <w:rPr>
                <w:lang w:val="es-ES"/>
              </w:rPr>
            </w:pPr>
            <w:r w:rsidRPr="009D3DAF">
              <w:rPr>
                <w:lang w:val="es-ES"/>
              </w:rPr>
              <w:t>Paseo de Recoletos 20</w:t>
            </w:r>
          </w:p>
          <w:p w:rsidR="00D578AE" w:rsidRPr="009D3DAF" w:rsidRDefault="00D578AE" w:rsidP="00D578AE">
            <w:pPr>
              <w:rPr>
                <w:lang w:val="es-ES"/>
              </w:rPr>
            </w:pPr>
            <w:r w:rsidRPr="009D3DAF">
              <w:rPr>
                <w:lang w:val="es-ES"/>
              </w:rPr>
              <w:t>E-28071 Madrid</w:t>
            </w:r>
          </w:p>
          <w:p w:rsidR="004F0039" w:rsidRPr="009D3DAF" w:rsidRDefault="00D578AE" w:rsidP="00D578AE">
            <w:pPr>
              <w:rPr>
                <w:lang w:val="es-ES"/>
              </w:rPr>
            </w:pPr>
            <w:r w:rsidRPr="009D3DAF">
              <w:rPr>
                <w:lang w:val="es-ES"/>
              </w:rPr>
              <w:t>Spain</w:t>
            </w:r>
          </w:p>
        </w:tc>
      </w:tr>
      <w:tr w:rsidR="004F0039" w:rsidTr="004F0039">
        <w:tc>
          <w:tcPr>
            <w:tcW w:w="1515" w:type="pct"/>
            <w:vAlign w:val="bottom"/>
          </w:tcPr>
          <w:p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rsidR="004F0039" w:rsidRDefault="00D578AE" w:rsidP="004F0039">
            <w:r>
              <w:rPr>
                <w:noProof/>
                <w:lang w:val="en-GB" w:eastAsia="zh-CN"/>
              </w:rPr>
              <w:drawing>
                <wp:inline distT="0" distB="0" distL="0" distR="0" wp14:anchorId="520FDB9B" wp14:editId="45689908">
                  <wp:extent cx="723900" cy="904875"/>
                  <wp:effectExtent l="0" t="0" r="0" b="9525"/>
                  <wp:docPr id="2" name="Picture 2" descr="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tc>
      </w:tr>
      <w:tr w:rsidR="004F0039" w:rsidTr="004F0039">
        <w:tc>
          <w:tcPr>
            <w:tcW w:w="1515" w:type="pct"/>
            <w:vAlign w:val="bottom"/>
          </w:tcPr>
          <w:p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rsidR="00D578AE" w:rsidRPr="009D3DAF" w:rsidRDefault="00D578AE" w:rsidP="00D578AE">
            <w:pPr>
              <w:rPr>
                <w:lang w:val="es-ES"/>
              </w:rPr>
            </w:pPr>
            <w:r w:rsidRPr="009D3DAF">
              <w:rPr>
                <w:lang w:val="es-ES"/>
              </w:rPr>
              <w:t>Ana Santos Aramburo</w:t>
            </w:r>
          </w:p>
          <w:p w:rsidR="004F0039" w:rsidRPr="009D3DAF" w:rsidRDefault="00D578AE" w:rsidP="004F0039">
            <w:pPr>
              <w:rPr>
                <w:lang w:val="es-ES"/>
              </w:rPr>
            </w:pPr>
            <w:r w:rsidRPr="009D3DAF">
              <w:rPr>
                <w:lang w:val="es-ES"/>
              </w:rPr>
              <w:t>directora@bne.es</w:t>
            </w:r>
          </w:p>
          <w:p w:rsidR="00D578AE" w:rsidRDefault="00D578AE" w:rsidP="004F0039">
            <w:r>
              <w:t>+34 1 580 78 70 / 77</w:t>
            </w:r>
          </w:p>
        </w:tc>
      </w:tr>
    </w:tbl>
    <w:p w:rsidR="003D48C4" w:rsidRDefault="0012491E">
      <w:pPr>
        <w:pStyle w:val="Heading1"/>
      </w:pPr>
      <w:sdt>
        <w:sdtPr>
          <w:id w:val="1644080472"/>
          <w:placeholder>
            <w:docPart w:val="B21C9DA1DC894137A71486AA4FF84D05"/>
          </w:placeholder>
          <w:temporary/>
          <w:showingPlcHdr/>
        </w:sdtPr>
        <w:sdtEndPr/>
        <w:sdtContent>
          <w:r w:rsidR="00C34ACB">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Heading1"/>
      </w:pPr>
      <w:r>
        <w:lastRenderedPageBreak/>
        <w:t>Chapter</w:t>
      </w:r>
      <w:r w:rsidR="00C34ACB">
        <w:t xml:space="preserve"> I: </w:t>
      </w:r>
      <w:r w:rsidR="007C647B" w:rsidRPr="007C647B">
        <w:t>Scope and core functions of your national library</w:t>
      </w:r>
    </w:p>
    <w:p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rsidTr="00DC6D74">
        <w:trPr>
          <w:trHeight w:val="258"/>
        </w:trPr>
        <w:tc>
          <w:tcPr>
            <w:tcW w:w="1049" w:type="dxa"/>
            <w:vAlign w:val="center"/>
          </w:tcPr>
          <w:p w:rsidR="00DC6D74" w:rsidRDefault="009D3DAF" w:rsidP="006E5161">
            <w:pPr>
              <w:pStyle w:val="Rating"/>
            </w:pPr>
            <w:r>
              <w:sym w:font="Wingdings" w:char="F0AE"/>
            </w:r>
          </w:p>
        </w:tc>
        <w:tc>
          <w:tcPr>
            <w:tcW w:w="1053" w:type="dxa"/>
            <w:vAlign w:val="center"/>
          </w:tcPr>
          <w:p w:rsidR="00DC6D74" w:rsidRDefault="00DC6D74" w:rsidP="006E5161">
            <w:pPr>
              <w:pStyle w:val="Rating"/>
            </w:pPr>
            <w:r w:rsidRPr="002963EE">
              <w:sym w:font="Wingdings" w:char="F0A1"/>
            </w:r>
          </w:p>
        </w:tc>
        <w:tc>
          <w:tcPr>
            <w:tcW w:w="1032" w:type="dxa"/>
            <w:vAlign w:val="center"/>
          </w:tcPr>
          <w:p w:rsidR="00DC6D74" w:rsidRDefault="00DC6D74" w:rsidP="006E5161">
            <w:pPr>
              <w:pStyle w:val="Rating"/>
            </w:pPr>
            <w:r w:rsidRPr="002963EE">
              <w:sym w:font="Wingdings" w:char="F0A1"/>
            </w:r>
          </w:p>
        </w:tc>
        <w:tc>
          <w:tcPr>
            <w:tcW w:w="1047" w:type="dxa"/>
            <w:vAlign w:val="center"/>
          </w:tcPr>
          <w:p w:rsidR="00DC6D74" w:rsidRDefault="00DC6D74" w:rsidP="006E5161">
            <w:pPr>
              <w:pStyle w:val="Rating"/>
            </w:pPr>
            <w:r w:rsidRPr="002963EE">
              <w:sym w:font="Wingdings" w:char="F0A1"/>
            </w:r>
          </w:p>
        </w:tc>
        <w:tc>
          <w:tcPr>
            <w:tcW w:w="1048" w:type="dxa"/>
            <w:vAlign w:val="center"/>
          </w:tcPr>
          <w:p w:rsidR="00DC6D74" w:rsidRDefault="00DC6D74" w:rsidP="006E5161">
            <w:pPr>
              <w:pStyle w:val="Rating"/>
            </w:pPr>
            <w:r w:rsidRPr="002963EE">
              <w:sym w:font="Wingdings" w:char="F0A1"/>
            </w:r>
          </w:p>
        </w:tc>
        <w:tc>
          <w:tcPr>
            <w:tcW w:w="1041" w:type="dxa"/>
            <w:vAlign w:val="center"/>
          </w:tcPr>
          <w:p w:rsidR="00DC6D74" w:rsidRDefault="00DC6D74" w:rsidP="00DC6D74">
            <w:pPr>
              <w:pStyle w:val="Rating"/>
            </w:pPr>
            <w:r w:rsidRPr="002963EE">
              <w:sym w:font="Wingdings" w:char="F0A1"/>
            </w:r>
          </w:p>
        </w:tc>
        <w:tc>
          <w:tcPr>
            <w:tcW w:w="1076" w:type="dxa"/>
            <w:vAlign w:val="center"/>
          </w:tcPr>
          <w:p w:rsidR="00DC6D74" w:rsidRDefault="00DC6D74" w:rsidP="00DC6D74">
            <w:pPr>
              <w:pStyle w:val="Rating"/>
            </w:pPr>
            <w:r w:rsidRPr="002963EE">
              <w:sym w:font="Wingdings" w:char="F0A1"/>
            </w:r>
          </w:p>
        </w:tc>
        <w:tc>
          <w:tcPr>
            <w:tcW w:w="993" w:type="dxa"/>
            <w:vAlign w:val="center"/>
          </w:tcPr>
          <w:p w:rsidR="00DC6D74" w:rsidRDefault="00DC6D74" w:rsidP="00DC6D74">
            <w:pPr>
              <w:pStyle w:val="Rating"/>
            </w:pPr>
            <w:r w:rsidRPr="002963EE">
              <w:sym w:font="Wingdings" w:char="F0A1"/>
            </w:r>
          </w:p>
        </w:tc>
        <w:tc>
          <w:tcPr>
            <w:tcW w:w="1031" w:type="dxa"/>
          </w:tcPr>
          <w:p w:rsidR="00DC6D74" w:rsidRPr="002963EE" w:rsidRDefault="00DC6D74" w:rsidP="006E5161">
            <w:pPr>
              <w:pStyle w:val="Rating"/>
            </w:pPr>
            <w:r w:rsidRPr="002963EE">
              <w:sym w:font="Wingdings" w:char="F0A1"/>
            </w:r>
          </w:p>
        </w:tc>
      </w:tr>
      <w:tr w:rsidR="00DC6D74" w:rsidTr="00DC6D74">
        <w:trPr>
          <w:trHeight w:val="345"/>
        </w:trPr>
        <w:tc>
          <w:tcPr>
            <w:tcW w:w="1049" w:type="dxa"/>
            <w:vAlign w:val="center"/>
          </w:tcPr>
          <w:p w:rsidR="00DC6D74" w:rsidRDefault="00DC6D74" w:rsidP="006E5161">
            <w:pPr>
              <w:pStyle w:val="Rating"/>
            </w:pPr>
            <w: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Default="00DC6D74" w:rsidP="006E5161">
            <w:pPr>
              <w:pStyle w:val="Rating"/>
            </w:pPr>
            <w:r>
              <w:t>Research Library / Research Centre</w:t>
            </w:r>
          </w:p>
        </w:tc>
        <w:tc>
          <w:tcPr>
            <w:tcW w:w="1048" w:type="dxa"/>
            <w:vAlign w:val="center"/>
          </w:tcPr>
          <w:p w:rsidR="00DC6D74" w:rsidRDefault="00DC6D74" w:rsidP="006E5161">
            <w:pPr>
              <w:pStyle w:val="Rating"/>
            </w:pPr>
            <w:r>
              <w:t>National Archives</w:t>
            </w:r>
          </w:p>
        </w:tc>
        <w:tc>
          <w:tcPr>
            <w:tcW w:w="1041" w:type="dxa"/>
            <w:vAlign w:val="center"/>
          </w:tcPr>
          <w:p w:rsidR="00DC6D74" w:rsidRDefault="00DC6D74" w:rsidP="00DC6D74">
            <w:pPr>
              <w:pStyle w:val="Rating"/>
            </w:pPr>
            <w:r>
              <w:t>Legal deposit centre</w:t>
            </w:r>
          </w:p>
        </w:tc>
        <w:tc>
          <w:tcPr>
            <w:tcW w:w="1076" w:type="dxa"/>
            <w:vAlign w:val="center"/>
          </w:tcPr>
          <w:p w:rsidR="00DC6D74" w:rsidRDefault="00DC6D74" w:rsidP="00DC6D74">
            <w:pPr>
              <w:pStyle w:val="Rating"/>
            </w:pPr>
            <w:r>
              <w:t>Preservation centre</w:t>
            </w:r>
          </w:p>
        </w:tc>
        <w:tc>
          <w:tcPr>
            <w:tcW w:w="993" w:type="dxa"/>
            <w:vAlign w:val="center"/>
          </w:tcPr>
          <w:p w:rsidR="00DC6D74" w:rsidRDefault="00DC6D74" w:rsidP="00DC6D74">
            <w:pPr>
              <w:pStyle w:val="Rating"/>
            </w:pPr>
            <w:r>
              <w:t>Museum</w:t>
            </w:r>
          </w:p>
        </w:tc>
        <w:tc>
          <w:tcPr>
            <w:tcW w:w="1031" w:type="dxa"/>
            <w:vAlign w:val="center"/>
          </w:tcPr>
          <w:p w:rsidR="00DC6D74" w:rsidRDefault="00DC6D74" w:rsidP="00DC6D74">
            <w:pPr>
              <w:pStyle w:val="Rating"/>
            </w:pPr>
            <w:r>
              <w:t>Other</w:t>
            </w:r>
          </w:p>
        </w:tc>
      </w:tr>
    </w:tbl>
    <w:p w:rsidR="000D495F" w:rsidRPr="000D495F" w:rsidRDefault="000D495F" w:rsidP="000D495F">
      <w:pPr>
        <w:pStyle w:val="Question"/>
        <w:numPr>
          <w:ilvl w:val="0"/>
          <w:numId w:val="0"/>
        </w:numPr>
        <w:ind w:left="518"/>
        <w:rPr>
          <w:b w:val="0"/>
        </w:rPr>
      </w:pPr>
      <w:r w:rsidRPr="000D495F">
        <w:rPr>
          <w:b w:val="0"/>
        </w:rPr>
        <w:t>If other please specify:</w:t>
      </w:r>
    </w:p>
    <w:p w:rsidR="003D48C4" w:rsidRPr="00667039" w:rsidRDefault="00DC6D74" w:rsidP="00667039">
      <w:pPr>
        <w:pStyle w:val="Question"/>
      </w:pPr>
      <w:r>
        <w:t>Are you the only library with a national remit in your country? If no (eg. there is also a National Technical Library) please specify.</w:t>
      </w:r>
    </w:p>
    <w:p w:rsidR="003D48C4" w:rsidRDefault="009D3DAF" w:rsidP="00E873F6">
      <w:pPr>
        <w:pStyle w:val="Answer"/>
        <w:numPr>
          <w:ilvl w:val="0"/>
          <w:numId w:val="0"/>
        </w:numPr>
        <w:ind w:left="518"/>
      </w:pPr>
      <w:r>
        <w:t>Yes, we are.</w:t>
      </w:r>
    </w:p>
    <w:p w:rsidR="003D48C4" w:rsidRPr="00667039" w:rsidRDefault="00DC6D74" w:rsidP="00667039">
      <w:pPr>
        <w:pStyle w:val="Question"/>
      </w:pPr>
      <w:r>
        <w:t>What is the legal status of your library?</w:t>
      </w:r>
    </w:p>
    <w:p w:rsidR="00FE43AC" w:rsidRDefault="009D3DAF" w:rsidP="00E873F6">
      <w:pPr>
        <w:pStyle w:val="Answer"/>
        <w:numPr>
          <w:ilvl w:val="0"/>
          <w:numId w:val="0"/>
        </w:numPr>
        <w:ind w:left="518"/>
      </w:pPr>
      <w:r>
        <w:t>Autonomous Body</w:t>
      </w:r>
    </w:p>
    <w:p w:rsidR="00DC6D74" w:rsidRPr="00DC6D74" w:rsidRDefault="00DC6D74" w:rsidP="00DC6D74">
      <w:pPr>
        <w:pStyle w:val="Answer"/>
        <w:numPr>
          <w:ilvl w:val="0"/>
          <w:numId w:val="1"/>
        </w:numPr>
        <w:rPr>
          <w:b/>
        </w:rPr>
      </w:pPr>
      <w:r>
        <w:rPr>
          <w:b/>
        </w:rPr>
        <w:t>Which ministry oversees your library</w:t>
      </w:r>
      <w:r w:rsidRPr="00DC6D74">
        <w:rPr>
          <w:b/>
        </w:rPr>
        <w:t>?</w:t>
      </w:r>
    </w:p>
    <w:p w:rsidR="00DC6D74" w:rsidRPr="00DC6D74" w:rsidRDefault="009D3DAF" w:rsidP="00E873F6">
      <w:pPr>
        <w:pStyle w:val="Answer"/>
        <w:numPr>
          <w:ilvl w:val="0"/>
          <w:numId w:val="0"/>
        </w:numPr>
        <w:ind w:left="518"/>
      </w:pPr>
      <w:r>
        <w:t>Spanish Ministry of Education, Culture and Sport</w:t>
      </w:r>
    </w:p>
    <w:p w:rsidR="00DC6D74" w:rsidRDefault="00DC6D74">
      <w:pPr>
        <w:rPr>
          <w:rFonts w:asciiTheme="majorHAnsi" w:eastAsiaTheme="majorEastAsia" w:hAnsiTheme="majorHAnsi" w:cstheme="majorBidi"/>
          <w:b/>
          <w:sz w:val="25"/>
          <w:szCs w:val="32"/>
        </w:rPr>
      </w:pPr>
      <w:r>
        <w:br w:type="page"/>
      </w:r>
    </w:p>
    <w:p w:rsidR="00DC6D74" w:rsidRDefault="00DC6D74" w:rsidP="00DC6D74">
      <w:pPr>
        <w:pStyle w:val="Heading1"/>
      </w:pPr>
      <w:r>
        <w:lastRenderedPageBreak/>
        <w:t>Chapter II: Physical spaces</w:t>
      </w:r>
    </w:p>
    <w:p w:rsidR="00E873F6" w:rsidRPr="00E873F6" w:rsidRDefault="00E873F6" w:rsidP="00E873F6">
      <w:pPr>
        <w:pStyle w:val="Question"/>
      </w:pPr>
      <w:r w:rsidRPr="00E873F6">
        <w:t>Do you have multiple library sites? If so, please provide address details of all libra</w:t>
      </w:r>
      <w:r>
        <w:t>ry buildings, including storage.</w:t>
      </w:r>
    </w:p>
    <w:p w:rsidR="009D3DAF" w:rsidRPr="009D3DAF" w:rsidRDefault="009D3DAF" w:rsidP="00E873F6">
      <w:pPr>
        <w:pStyle w:val="Question"/>
        <w:numPr>
          <w:ilvl w:val="0"/>
          <w:numId w:val="0"/>
        </w:numPr>
        <w:ind w:left="518"/>
        <w:rPr>
          <w:b w:val="0"/>
        </w:rPr>
      </w:pPr>
      <w:r w:rsidRPr="009D3DAF">
        <w:rPr>
          <w:b w:val="0"/>
        </w:rPr>
        <w:t>Yes, we have two library sites:</w:t>
      </w:r>
    </w:p>
    <w:p w:rsidR="00DC6D74" w:rsidRPr="009D3DAF" w:rsidRDefault="009D3DAF" w:rsidP="009D3DAF">
      <w:pPr>
        <w:pStyle w:val="Question"/>
        <w:numPr>
          <w:ilvl w:val="0"/>
          <w:numId w:val="19"/>
        </w:numPr>
        <w:rPr>
          <w:b w:val="0"/>
          <w:lang w:val="es-ES"/>
        </w:rPr>
      </w:pPr>
      <w:r w:rsidRPr="009D3DAF">
        <w:rPr>
          <w:lang w:val="es-ES"/>
        </w:rPr>
        <w:t xml:space="preserve">Central Branch: </w:t>
      </w:r>
      <w:r w:rsidRPr="009D3DAF">
        <w:rPr>
          <w:b w:val="0"/>
          <w:lang w:val="es-ES"/>
        </w:rPr>
        <w:t>Paseo de Recoletos, 20-22 28071 Madrid (</w:t>
      </w:r>
      <w:hyperlink r:id="rId10" w:history="1">
        <w:r w:rsidRPr="009D3DAF">
          <w:rPr>
            <w:rStyle w:val="Hyperlink"/>
            <w:b w:val="0"/>
            <w:lang w:val="es-ES"/>
          </w:rPr>
          <w:t>http://www.bne.es/en/Servicios/InformacionPractica/SedeCentral/index.html</w:t>
        </w:r>
      </w:hyperlink>
      <w:r w:rsidRPr="009D3DAF">
        <w:rPr>
          <w:b w:val="0"/>
          <w:lang w:val="es-ES"/>
        </w:rPr>
        <w:t>)</w:t>
      </w:r>
    </w:p>
    <w:p w:rsidR="009D3DAF" w:rsidRPr="00A438DB" w:rsidRDefault="009D3DAF" w:rsidP="009D3DAF">
      <w:pPr>
        <w:pStyle w:val="Question"/>
        <w:numPr>
          <w:ilvl w:val="0"/>
          <w:numId w:val="19"/>
        </w:numPr>
        <w:rPr>
          <w:lang w:val="es-ES"/>
        </w:rPr>
      </w:pPr>
      <w:r>
        <w:rPr>
          <w:lang w:val="es-ES"/>
        </w:rPr>
        <w:t>Alcalá Branch</w:t>
      </w:r>
      <w:r>
        <w:rPr>
          <w:b w:val="0"/>
          <w:lang w:val="es-ES"/>
        </w:rPr>
        <w:t xml:space="preserve">: </w:t>
      </w:r>
      <w:r w:rsidRPr="009D3DAF">
        <w:rPr>
          <w:b w:val="0"/>
          <w:lang w:val="es-ES"/>
        </w:rPr>
        <w:t>Ctra. de Alcalá de Henares a Meco, Km 1'600, 28805 Madrid</w:t>
      </w:r>
      <w:r>
        <w:rPr>
          <w:b w:val="0"/>
          <w:lang w:val="es-ES"/>
        </w:rPr>
        <w:t xml:space="preserve"> (</w:t>
      </w:r>
      <w:hyperlink r:id="rId11" w:history="1">
        <w:r w:rsidR="00A438DB" w:rsidRPr="008A7F7B">
          <w:rPr>
            <w:rStyle w:val="Hyperlink"/>
            <w:b w:val="0"/>
            <w:lang w:val="es-ES"/>
          </w:rPr>
          <w:t>http://www.bne.es/en/Servicios/InformacionPractica/SedeAlcala/index.html</w:t>
        </w:r>
      </w:hyperlink>
      <w:r>
        <w:rPr>
          <w:b w:val="0"/>
          <w:lang w:val="es-ES"/>
        </w:rPr>
        <w:t>)</w:t>
      </w:r>
    </w:p>
    <w:p w:rsidR="00E873F6" w:rsidRDefault="00E873F6" w:rsidP="00E873F6">
      <w:pPr>
        <w:pStyle w:val="Question"/>
      </w:pPr>
      <w:r w:rsidRPr="00E873F6">
        <w:t>Please provide a brief summary of all functions contained within the national library</w:t>
      </w:r>
      <w:r>
        <w:t>.</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rsidTr="00C03038">
        <w:trPr>
          <w:trHeight w:val="258"/>
        </w:trPr>
        <w:tc>
          <w:tcPr>
            <w:tcW w:w="944" w:type="dxa"/>
            <w:vAlign w:val="center"/>
          </w:tcPr>
          <w:p w:rsidR="00C03038" w:rsidRDefault="009D3DAF" w:rsidP="00E873F6">
            <w:pPr>
              <w:pStyle w:val="Rating"/>
            </w:pPr>
            <w:r>
              <w:sym w:font="Wingdings" w:char="F0AE"/>
            </w:r>
          </w:p>
        </w:tc>
        <w:tc>
          <w:tcPr>
            <w:tcW w:w="933" w:type="dxa"/>
            <w:vAlign w:val="center"/>
          </w:tcPr>
          <w:p w:rsidR="00C03038" w:rsidRDefault="009D3DAF" w:rsidP="00E873F6">
            <w:pPr>
              <w:pStyle w:val="Rating"/>
            </w:pPr>
            <w:r>
              <w:sym w:font="Wingdings" w:char="F0AE"/>
            </w:r>
          </w:p>
        </w:tc>
        <w:tc>
          <w:tcPr>
            <w:tcW w:w="958" w:type="dxa"/>
            <w:vAlign w:val="center"/>
          </w:tcPr>
          <w:p w:rsidR="00C03038" w:rsidRDefault="009D3DAF" w:rsidP="00E873F6">
            <w:pPr>
              <w:pStyle w:val="Rating"/>
            </w:pPr>
            <w:r>
              <w:sym w:font="Wingdings" w:char="F0AE"/>
            </w:r>
          </w:p>
        </w:tc>
        <w:tc>
          <w:tcPr>
            <w:tcW w:w="991" w:type="dxa"/>
            <w:vAlign w:val="center"/>
          </w:tcPr>
          <w:p w:rsidR="00C03038" w:rsidRDefault="009D3DAF" w:rsidP="00E873F6">
            <w:pPr>
              <w:pStyle w:val="Rating"/>
            </w:pPr>
            <w:r>
              <w:sym w:font="Wingdings" w:char="F0AE"/>
            </w:r>
          </w:p>
        </w:tc>
        <w:tc>
          <w:tcPr>
            <w:tcW w:w="1018" w:type="dxa"/>
            <w:vAlign w:val="center"/>
          </w:tcPr>
          <w:p w:rsidR="00C03038" w:rsidRDefault="009D3DAF" w:rsidP="00E873F6">
            <w:pPr>
              <w:pStyle w:val="Rating"/>
            </w:pPr>
            <w:r>
              <w:sym w:font="Wingdings" w:char="F0AE"/>
            </w:r>
          </w:p>
        </w:tc>
        <w:tc>
          <w:tcPr>
            <w:tcW w:w="921" w:type="dxa"/>
            <w:vAlign w:val="center"/>
          </w:tcPr>
          <w:p w:rsidR="00C03038" w:rsidRDefault="00C03038" w:rsidP="00E873F6">
            <w:pPr>
              <w:pStyle w:val="Rating"/>
            </w:pPr>
            <w:r w:rsidRPr="002963EE">
              <w:sym w:font="Wingdings" w:char="F0A1"/>
            </w:r>
          </w:p>
        </w:tc>
        <w:tc>
          <w:tcPr>
            <w:tcW w:w="960" w:type="dxa"/>
            <w:vAlign w:val="center"/>
          </w:tcPr>
          <w:p w:rsidR="00C03038" w:rsidRDefault="00C03038" w:rsidP="00E873F6">
            <w:pPr>
              <w:pStyle w:val="Rating"/>
            </w:pPr>
            <w:r w:rsidRPr="002963EE">
              <w:sym w:font="Wingdings" w:char="F0A1"/>
            </w:r>
          </w:p>
        </w:tc>
        <w:tc>
          <w:tcPr>
            <w:tcW w:w="941" w:type="dxa"/>
            <w:vAlign w:val="center"/>
          </w:tcPr>
          <w:p w:rsidR="00C03038" w:rsidRDefault="009D3DAF" w:rsidP="00E873F6">
            <w:pPr>
              <w:pStyle w:val="Rating"/>
            </w:pPr>
            <w:r>
              <w:sym w:font="Wingdings" w:char="F0AE"/>
            </w:r>
          </w:p>
        </w:tc>
        <w:tc>
          <w:tcPr>
            <w:tcW w:w="809" w:type="dxa"/>
            <w:vAlign w:val="center"/>
          </w:tcPr>
          <w:p w:rsidR="00C03038" w:rsidRDefault="00A438DB" w:rsidP="00C03038">
            <w:pPr>
              <w:pStyle w:val="Rating"/>
            </w:pPr>
            <w:r>
              <w:sym w:font="Wingdings" w:char="F0AE"/>
            </w:r>
          </w:p>
        </w:tc>
        <w:tc>
          <w:tcPr>
            <w:tcW w:w="895" w:type="dxa"/>
          </w:tcPr>
          <w:p w:rsidR="00C03038" w:rsidRPr="002963EE" w:rsidRDefault="00C03038" w:rsidP="00E873F6">
            <w:pPr>
              <w:pStyle w:val="Rating"/>
            </w:pPr>
            <w:r w:rsidRPr="002963EE">
              <w:sym w:font="Wingdings" w:char="F0A1"/>
            </w:r>
          </w:p>
        </w:tc>
      </w:tr>
      <w:tr w:rsidR="00C03038" w:rsidTr="00C03038">
        <w:trPr>
          <w:trHeight w:val="345"/>
        </w:trPr>
        <w:tc>
          <w:tcPr>
            <w:tcW w:w="944" w:type="dxa"/>
            <w:vAlign w:val="center"/>
          </w:tcPr>
          <w:p w:rsidR="00C03038" w:rsidRDefault="00C03038" w:rsidP="00E873F6">
            <w:pPr>
              <w:pStyle w:val="Rating"/>
            </w:pPr>
            <w:r>
              <w:t>Reading Rooms</w:t>
            </w:r>
          </w:p>
        </w:tc>
        <w:tc>
          <w:tcPr>
            <w:tcW w:w="933" w:type="dxa"/>
            <w:vAlign w:val="center"/>
          </w:tcPr>
          <w:p w:rsidR="00C03038" w:rsidRDefault="00C03038" w:rsidP="00E873F6">
            <w:pPr>
              <w:pStyle w:val="Rating"/>
            </w:pPr>
            <w:r>
              <w:t>Lounge</w:t>
            </w:r>
          </w:p>
        </w:tc>
        <w:tc>
          <w:tcPr>
            <w:tcW w:w="958" w:type="dxa"/>
            <w:vAlign w:val="center"/>
          </w:tcPr>
          <w:p w:rsidR="00C03038" w:rsidRDefault="00C03038" w:rsidP="00E873F6">
            <w:pPr>
              <w:pStyle w:val="Rating"/>
            </w:pPr>
            <w:r>
              <w:t>Exhibition space</w:t>
            </w:r>
          </w:p>
        </w:tc>
        <w:tc>
          <w:tcPr>
            <w:tcW w:w="991" w:type="dxa"/>
            <w:vAlign w:val="center"/>
          </w:tcPr>
          <w:p w:rsidR="00C03038" w:rsidRDefault="00C03038" w:rsidP="00E873F6">
            <w:pPr>
              <w:pStyle w:val="Rating"/>
            </w:pPr>
            <w:r>
              <w:t>Conference Centre</w:t>
            </w:r>
          </w:p>
        </w:tc>
        <w:tc>
          <w:tcPr>
            <w:tcW w:w="1018" w:type="dxa"/>
            <w:vAlign w:val="center"/>
          </w:tcPr>
          <w:p w:rsidR="00C03038" w:rsidRDefault="00C03038" w:rsidP="00E873F6">
            <w:pPr>
              <w:pStyle w:val="Rating"/>
            </w:pPr>
            <w:r>
              <w:t>Conservation Studio</w:t>
            </w:r>
          </w:p>
        </w:tc>
        <w:tc>
          <w:tcPr>
            <w:tcW w:w="921" w:type="dxa"/>
            <w:vAlign w:val="center"/>
          </w:tcPr>
          <w:p w:rsidR="00C03038" w:rsidRDefault="00C03038" w:rsidP="00E873F6">
            <w:pPr>
              <w:pStyle w:val="Rating"/>
            </w:pPr>
            <w:r>
              <w:t>Gallery</w:t>
            </w:r>
          </w:p>
        </w:tc>
        <w:tc>
          <w:tcPr>
            <w:tcW w:w="960" w:type="dxa"/>
            <w:vAlign w:val="center"/>
          </w:tcPr>
          <w:p w:rsidR="00C03038" w:rsidRDefault="00C03038" w:rsidP="00E873F6">
            <w:pPr>
              <w:pStyle w:val="Rating"/>
            </w:pPr>
            <w:r>
              <w:t>Concert Hall</w:t>
            </w:r>
          </w:p>
        </w:tc>
        <w:tc>
          <w:tcPr>
            <w:tcW w:w="941" w:type="dxa"/>
            <w:vAlign w:val="center"/>
          </w:tcPr>
          <w:p w:rsidR="00C03038" w:rsidRDefault="00C03038" w:rsidP="00E873F6">
            <w:pPr>
              <w:pStyle w:val="Rating"/>
            </w:pPr>
            <w:r>
              <w:t>Café / Restaurant</w:t>
            </w:r>
          </w:p>
        </w:tc>
        <w:tc>
          <w:tcPr>
            <w:tcW w:w="809" w:type="dxa"/>
            <w:vAlign w:val="center"/>
          </w:tcPr>
          <w:p w:rsidR="00C03038" w:rsidRDefault="00C03038" w:rsidP="00C03038">
            <w:pPr>
              <w:pStyle w:val="Rating"/>
            </w:pPr>
            <w:r>
              <w:t>Commercial space / shop</w:t>
            </w:r>
          </w:p>
        </w:tc>
        <w:tc>
          <w:tcPr>
            <w:tcW w:w="895" w:type="dxa"/>
            <w:vAlign w:val="center"/>
          </w:tcPr>
          <w:p w:rsidR="00C03038" w:rsidRDefault="00C03038" w:rsidP="00E873F6">
            <w:pPr>
              <w:pStyle w:val="Rating"/>
            </w:pPr>
            <w:r>
              <w:t>Other</w:t>
            </w:r>
          </w:p>
        </w:tc>
      </w:tr>
    </w:tbl>
    <w:p w:rsidR="000D495F" w:rsidRDefault="000D495F" w:rsidP="00DC6D74">
      <w:pPr>
        <w:pStyle w:val="ListParagraph"/>
      </w:pPr>
    </w:p>
    <w:p w:rsidR="00DC6D74" w:rsidRDefault="000D495F" w:rsidP="00DC6D74">
      <w:pPr>
        <w:pStyle w:val="ListParagraph"/>
      </w:pPr>
      <w:r>
        <w:t>If other please specify:</w:t>
      </w:r>
    </w:p>
    <w:p w:rsidR="00627DFF" w:rsidRPr="00751D90" w:rsidRDefault="00627DFF" w:rsidP="00627DFF">
      <w:pPr>
        <w:pStyle w:val="Question"/>
      </w:pPr>
      <w:r w:rsidRPr="00751D90">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627DFF" w:rsidRPr="00751D90" w:rsidTr="00B1060F">
        <w:trPr>
          <w:trHeight w:val="258"/>
        </w:trPr>
        <w:tc>
          <w:tcPr>
            <w:tcW w:w="942" w:type="dxa"/>
            <w:vAlign w:val="bottom"/>
          </w:tcPr>
          <w:p w:rsidR="00627DFF" w:rsidRPr="00751D90" w:rsidRDefault="00627DFF" w:rsidP="00B1060F">
            <w:pPr>
              <w:pStyle w:val="Rating"/>
              <w:jc w:val="right"/>
            </w:pPr>
            <w:r w:rsidRPr="00751D90">
              <w:t>2.893,2 M2</w:t>
            </w:r>
          </w:p>
        </w:tc>
        <w:tc>
          <w:tcPr>
            <w:tcW w:w="932" w:type="dxa"/>
            <w:vAlign w:val="bottom"/>
          </w:tcPr>
          <w:p w:rsidR="00627DFF" w:rsidRPr="00751D90" w:rsidRDefault="00627DFF" w:rsidP="00B1060F">
            <w:pPr>
              <w:pStyle w:val="Rating"/>
              <w:jc w:val="right"/>
            </w:pPr>
            <w:r w:rsidRPr="00751D90">
              <w:t>456,65 M2</w:t>
            </w:r>
          </w:p>
        </w:tc>
        <w:tc>
          <w:tcPr>
            <w:tcW w:w="957" w:type="dxa"/>
            <w:vAlign w:val="bottom"/>
          </w:tcPr>
          <w:p w:rsidR="00627DFF" w:rsidRPr="00751D90" w:rsidRDefault="00627DFF" w:rsidP="00B1060F">
            <w:pPr>
              <w:pStyle w:val="Rating"/>
              <w:jc w:val="right"/>
            </w:pPr>
            <w:r>
              <w:t xml:space="preserve">1.850,27 </w:t>
            </w:r>
            <w:r w:rsidRPr="00751D90">
              <w:t>M2</w:t>
            </w:r>
          </w:p>
        </w:tc>
        <w:tc>
          <w:tcPr>
            <w:tcW w:w="990" w:type="dxa"/>
            <w:vAlign w:val="bottom"/>
          </w:tcPr>
          <w:p w:rsidR="00627DFF" w:rsidRPr="00751D90" w:rsidRDefault="00627DFF" w:rsidP="00B1060F">
            <w:pPr>
              <w:pStyle w:val="Rating"/>
              <w:jc w:val="right"/>
            </w:pPr>
            <w:r w:rsidRPr="00751D90">
              <w:t>255,85 M2</w:t>
            </w:r>
          </w:p>
        </w:tc>
        <w:tc>
          <w:tcPr>
            <w:tcW w:w="1018" w:type="dxa"/>
            <w:vAlign w:val="bottom"/>
          </w:tcPr>
          <w:p w:rsidR="00627DFF" w:rsidRPr="00751D90" w:rsidRDefault="00627DFF" w:rsidP="00B1060F">
            <w:pPr>
              <w:pStyle w:val="Rating"/>
              <w:jc w:val="right"/>
            </w:pPr>
            <w:r w:rsidRPr="00751D90">
              <w:t>632,54 M2</w:t>
            </w:r>
          </w:p>
        </w:tc>
        <w:tc>
          <w:tcPr>
            <w:tcW w:w="920" w:type="dxa"/>
            <w:vAlign w:val="bottom"/>
          </w:tcPr>
          <w:p w:rsidR="00627DFF" w:rsidRPr="00751D90" w:rsidRDefault="00627DFF" w:rsidP="00B1060F">
            <w:pPr>
              <w:pStyle w:val="Rating"/>
              <w:jc w:val="right"/>
            </w:pPr>
            <w:r w:rsidRPr="00751D90">
              <w:t>M2</w:t>
            </w:r>
          </w:p>
        </w:tc>
        <w:tc>
          <w:tcPr>
            <w:tcW w:w="959" w:type="dxa"/>
            <w:vAlign w:val="bottom"/>
          </w:tcPr>
          <w:p w:rsidR="00627DFF" w:rsidRPr="00751D90" w:rsidRDefault="00627DFF" w:rsidP="00B1060F">
            <w:pPr>
              <w:pStyle w:val="Rating"/>
              <w:jc w:val="right"/>
            </w:pPr>
            <w:r w:rsidRPr="00751D90">
              <w:t>M2</w:t>
            </w:r>
          </w:p>
        </w:tc>
        <w:tc>
          <w:tcPr>
            <w:tcW w:w="940" w:type="dxa"/>
            <w:vAlign w:val="bottom"/>
          </w:tcPr>
          <w:p w:rsidR="00627DFF" w:rsidRPr="00751D90" w:rsidRDefault="00627DFF" w:rsidP="00B1060F">
            <w:pPr>
              <w:pStyle w:val="Rating"/>
              <w:jc w:val="right"/>
            </w:pPr>
            <w:r w:rsidRPr="00751D90">
              <w:t>284,03 M2</w:t>
            </w:r>
          </w:p>
        </w:tc>
        <w:tc>
          <w:tcPr>
            <w:tcW w:w="819" w:type="dxa"/>
            <w:vAlign w:val="bottom"/>
          </w:tcPr>
          <w:p w:rsidR="00627DFF" w:rsidRPr="00751D90" w:rsidRDefault="00627DFF" w:rsidP="00B1060F">
            <w:pPr>
              <w:pStyle w:val="Rating"/>
              <w:jc w:val="right"/>
            </w:pPr>
            <w:r w:rsidRPr="00751D90">
              <w:t>44,76 M2</w:t>
            </w:r>
          </w:p>
        </w:tc>
        <w:tc>
          <w:tcPr>
            <w:tcW w:w="893" w:type="dxa"/>
            <w:vAlign w:val="bottom"/>
          </w:tcPr>
          <w:p w:rsidR="00627DFF" w:rsidRPr="00751D90" w:rsidRDefault="00627DFF" w:rsidP="00B1060F">
            <w:pPr>
              <w:pStyle w:val="Rating"/>
              <w:jc w:val="right"/>
            </w:pPr>
            <w:r w:rsidRPr="00751D90">
              <w:t>M2</w:t>
            </w:r>
          </w:p>
        </w:tc>
      </w:tr>
      <w:tr w:rsidR="00627DFF" w:rsidRPr="00751D90" w:rsidTr="00B1060F">
        <w:trPr>
          <w:trHeight w:val="345"/>
        </w:trPr>
        <w:tc>
          <w:tcPr>
            <w:tcW w:w="942" w:type="dxa"/>
            <w:vAlign w:val="center"/>
          </w:tcPr>
          <w:p w:rsidR="00627DFF" w:rsidRPr="00751D90" w:rsidRDefault="00627DFF" w:rsidP="00B1060F">
            <w:pPr>
              <w:pStyle w:val="Rating"/>
            </w:pPr>
            <w:r w:rsidRPr="00751D90">
              <w:t>Reading Rooms</w:t>
            </w:r>
          </w:p>
        </w:tc>
        <w:tc>
          <w:tcPr>
            <w:tcW w:w="932" w:type="dxa"/>
            <w:vAlign w:val="center"/>
          </w:tcPr>
          <w:p w:rsidR="00627DFF" w:rsidRPr="00751D90" w:rsidRDefault="00627DFF" w:rsidP="00B1060F">
            <w:pPr>
              <w:pStyle w:val="Rating"/>
            </w:pPr>
            <w:r w:rsidRPr="00751D90">
              <w:t>Lounge</w:t>
            </w:r>
          </w:p>
        </w:tc>
        <w:tc>
          <w:tcPr>
            <w:tcW w:w="957" w:type="dxa"/>
            <w:vAlign w:val="center"/>
          </w:tcPr>
          <w:p w:rsidR="00627DFF" w:rsidRPr="00751D90" w:rsidRDefault="00627DFF" w:rsidP="00B1060F">
            <w:pPr>
              <w:pStyle w:val="Rating"/>
            </w:pPr>
            <w:r w:rsidRPr="00751D90">
              <w:t>Exhibition space</w:t>
            </w:r>
          </w:p>
        </w:tc>
        <w:tc>
          <w:tcPr>
            <w:tcW w:w="990" w:type="dxa"/>
            <w:vAlign w:val="center"/>
          </w:tcPr>
          <w:p w:rsidR="00627DFF" w:rsidRPr="00751D90" w:rsidRDefault="00627DFF" w:rsidP="00B1060F">
            <w:pPr>
              <w:pStyle w:val="Rating"/>
            </w:pPr>
            <w:r w:rsidRPr="00751D90">
              <w:t>Conference Centre</w:t>
            </w:r>
          </w:p>
        </w:tc>
        <w:tc>
          <w:tcPr>
            <w:tcW w:w="1018" w:type="dxa"/>
            <w:vAlign w:val="center"/>
          </w:tcPr>
          <w:p w:rsidR="00627DFF" w:rsidRPr="00751D90" w:rsidRDefault="00627DFF" w:rsidP="00B1060F">
            <w:pPr>
              <w:pStyle w:val="Rating"/>
            </w:pPr>
            <w:r w:rsidRPr="00751D90">
              <w:t>Conservation Studio</w:t>
            </w:r>
          </w:p>
        </w:tc>
        <w:tc>
          <w:tcPr>
            <w:tcW w:w="920" w:type="dxa"/>
            <w:vAlign w:val="center"/>
          </w:tcPr>
          <w:p w:rsidR="00627DFF" w:rsidRPr="00751D90" w:rsidRDefault="00627DFF" w:rsidP="00B1060F">
            <w:pPr>
              <w:pStyle w:val="Rating"/>
            </w:pPr>
            <w:r w:rsidRPr="00751D90">
              <w:t>Gallery</w:t>
            </w:r>
          </w:p>
        </w:tc>
        <w:tc>
          <w:tcPr>
            <w:tcW w:w="959" w:type="dxa"/>
            <w:vAlign w:val="center"/>
          </w:tcPr>
          <w:p w:rsidR="00627DFF" w:rsidRPr="00751D90" w:rsidRDefault="00627DFF" w:rsidP="00B1060F">
            <w:pPr>
              <w:pStyle w:val="Rating"/>
            </w:pPr>
            <w:r w:rsidRPr="00751D90">
              <w:t>Concert Hall</w:t>
            </w:r>
          </w:p>
        </w:tc>
        <w:tc>
          <w:tcPr>
            <w:tcW w:w="940" w:type="dxa"/>
            <w:vAlign w:val="center"/>
          </w:tcPr>
          <w:p w:rsidR="00627DFF" w:rsidRPr="00751D90" w:rsidRDefault="00627DFF" w:rsidP="00B1060F">
            <w:pPr>
              <w:pStyle w:val="Rating"/>
            </w:pPr>
            <w:r w:rsidRPr="00751D90">
              <w:t>Café / Restaurant</w:t>
            </w:r>
          </w:p>
        </w:tc>
        <w:tc>
          <w:tcPr>
            <w:tcW w:w="819" w:type="dxa"/>
            <w:vAlign w:val="center"/>
          </w:tcPr>
          <w:p w:rsidR="00627DFF" w:rsidRPr="00751D90" w:rsidRDefault="00627DFF" w:rsidP="00B1060F">
            <w:pPr>
              <w:pStyle w:val="Rating"/>
            </w:pPr>
            <w:r w:rsidRPr="00751D90">
              <w:t>Commercial space / shop</w:t>
            </w:r>
          </w:p>
        </w:tc>
        <w:tc>
          <w:tcPr>
            <w:tcW w:w="893" w:type="dxa"/>
            <w:vAlign w:val="center"/>
          </w:tcPr>
          <w:p w:rsidR="00627DFF" w:rsidRPr="00751D90" w:rsidRDefault="00627DFF" w:rsidP="00B1060F">
            <w:pPr>
              <w:pStyle w:val="Rating"/>
            </w:pPr>
            <w:r w:rsidRPr="00751D90">
              <w:t>Other</w:t>
            </w:r>
          </w:p>
        </w:tc>
      </w:tr>
    </w:tbl>
    <w:p w:rsidR="00627DFF" w:rsidRPr="00751D90" w:rsidRDefault="00627DFF" w:rsidP="00627DFF">
      <w:pPr>
        <w:pStyle w:val="Question"/>
        <w:numPr>
          <w:ilvl w:val="0"/>
          <w:numId w:val="0"/>
        </w:numPr>
        <w:ind w:left="518"/>
        <w:rPr>
          <w:b w:val="0"/>
        </w:rPr>
      </w:pPr>
      <w:r w:rsidRPr="00751D90">
        <w:rPr>
          <w:b w:val="0"/>
        </w:rPr>
        <w:t>If other please specify:</w:t>
      </w:r>
    </w:p>
    <w:p w:rsidR="00E873F6" w:rsidRPr="00E873F6" w:rsidRDefault="00E873F6" w:rsidP="00E873F6">
      <w:pPr>
        <w:pStyle w:val="Question"/>
      </w:pPr>
      <w:r w:rsidRPr="00E873F6">
        <w:t>What is the total size of all library buildings in square metres (includes storage areas)?</w:t>
      </w:r>
    </w:p>
    <w:p w:rsidR="00E873F6" w:rsidRPr="000D495F" w:rsidRDefault="000D495F" w:rsidP="00E873F6">
      <w:pPr>
        <w:pStyle w:val="Question"/>
        <w:numPr>
          <w:ilvl w:val="0"/>
          <w:numId w:val="0"/>
        </w:numPr>
        <w:ind w:left="518"/>
        <w:rPr>
          <w:b w:val="0"/>
        </w:rPr>
      </w:pPr>
      <w:r w:rsidRPr="000D495F">
        <w:rPr>
          <w:b w:val="0"/>
        </w:rPr>
        <w:t>2017:</w:t>
      </w:r>
      <w:r w:rsidR="00E873F6" w:rsidRPr="000D495F">
        <w:rPr>
          <w:b w:val="0"/>
        </w:rPr>
        <w:t xml:space="preserve"> </w:t>
      </w:r>
      <w:r w:rsidR="0028339A">
        <w:rPr>
          <w:b w:val="0"/>
        </w:rPr>
        <w:t>99.334 square meters</w:t>
      </w:r>
    </w:p>
    <w:p w:rsidR="00DC6D74" w:rsidRDefault="00DC6D74" w:rsidP="00E873F6">
      <w:pPr>
        <w:pStyle w:val="Question"/>
      </w:pPr>
      <w:r>
        <w:t>What is the size of library buildings open to the public in square metres?</w:t>
      </w:r>
    </w:p>
    <w:p w:rsidR="000D495F" w:rsidRPr="000D495F" w:rsidRDefault="000D495F" w:rsidP="000D495F">
      <w:pPr>
        <w:pStyle w:val="Question"/>
        <w:numPr>
          <w:ilvl w:val="0"/>
          <w:numId w:val="0"/>
        </w:numPr>
        <w:ind w:left="518"/>
        <w:rPr>
          <w:b w:val="0"/>
        </w:rPr>
      </w:pPr>
      <w:r w:rsidRPr="000D495F">
        <w:rPr>
          <w:b w:val="0"/>
        </w:rPr>
        <w:t xml:space="preserve">2017: </w:t>
      </w:r>
      <w:r w:rsidR="0028339A">
        <w:rPr>
          <w:b w:val="0"/>
        </w:rPr>
        <w:t>99.334 square meters</w:t>
      </w:r>
    </w:p>
    <w:p w:rsidR="007468A6" w:rsidRDefault="007468A6" w:rsidP="007468A6">
      <w:pPr>
        <w:pStyle w:val="Question"/>
        <w:numPr>
          <w:ilvl w:val="0"/>
          <w:numId w:val="0"/>
        </w:numPr>
        <w:ind w:left="518"/>
      </w:pPr>
    </w:p>
    <w:p w:rsidR="00DC6D74" w:rsidRDefault="00DC6D74" w:rsidP="007F4ED1">
      <w:pPr>
        <w:pStyle w:val="Question"/>
      </w:pPr>
      <w:r>
        <w:t>Please provide .jpg images of your main public building(s) exterior</w:t>
      </w:r>
    </w:p>
    <w:p w:rsidR="00DC6D74" w:rsidRDefault="00DC6D74" w:rsidP="00E873F6">
      <w:pPr>
        <w:pStyle w:val="ListParagraph"/>
        <w:ind w:left="567"/>
      </w:pPr>
    </w:p>
    <w:p w:rsidR="00645042" w:rsidRPr="009D3DAF" w:rsidRDefault="00645042" w:rsidP="00E873F6">
      <w:pPr>
        <w:pStyle w:val="ListParagraph"/>
        <w:ind w:left="567"/>
        <w:rPr>
          <w:lang w:val="es-ES"/>
        </w:rPr>
      </w:pPr>
      <w:r>
        <w:rPr>
          <w:noProof/>
          <w:lang w:eastAsia="zh-CN"/>
        </w:rPr>
        <w:drawing>
          <wp:anchor distT="0" distB="0" distL="114300" distR="114300" simplePos="0" relativeHeight="251660288" behindDoc="1" locked="0" layoutInCell="1" allowOverlap="1" wp14:anchorId="25C2F386" wp14:editId="43051274">
            <wp:simplePos x="0" y="0"/>
            <wp:positionH relativeFrom="column">
              <wp:posOffset>333375</wp:posOffset>
            </wp:positionH>
            <wp:positionV relativeFrom="paragraph">
              <wp:posOffset>43180</wp:posOffset>
            </wp:positionV>
            <wp:extent cx="1524000" cy="11131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ri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113155"/>
                    </a:xfrm>
                    <a:prstGeom prst="rect">
                      <a:avLst/>
                    </a:prstGeom>
                  </pic:spPr>
                </pic:pic>
              </a:graphicData>
            </a:graphic>
            <wp14:sizeRelH relativeFrom="page">
              <wp14:pctWidth>0</wp14:pctWidth>
            </wp14:sizeRelH>
            <wp14:sizeRelV relativeFrom="page">
              <wp14:pctHeight>0</wp14:pctHeight>
            </wp14:sizeRelV>
          </wp:anchor>
        </w:drawing>
      </w:r>
      <w:r w:rsidRPr="009D3DAF">
        <w:rPr>
          <w:lang w:val="es-ES"/>
        </w:rPr>
        <w:t>Exterior –</w:t>
      </w:r>
    </w:p>
    <w:p w:rsidR="00645042" w:rsidRPr="009D3DAF" w:rsidRDefault="0012491E" w:rsidP="00E873F6">
      <w:pPr>
        <w:pStyle w:val="ListParagraph"/>
        <w:ind w:left="567"/>
        <w:rPr>
          <w:lang w:val="es-ES"/>
        </w:rPr>
      </w:pPr>
      <w:hyperlink r:id="rId13" w:history="1">
        <w:r w:rsidR="00645042" w:rsidRPr="009D3DAF">
          <w:rPr>
            <w:rStyle w:val="Hyperlink"/>
            <w:lang w:val="es-ES"/>
          </w:rPr>
          <w:t>http://www.bne.es/es/AreaPrensa/MaterialGrafico/ImagenInstitucional/Sedes/index.html</w:t>
        </w:r>
      </w:hyperlink>
    </w:p>
    <w:p w:rsidR="00645042" w:rsidRPr="009D3DAF" w:rsidRDefault="00645042" w:rsidP="00E873F6">
      <w:pPr>
        <w:pStyle w:val="ListParagraph"/>
        <w:ind w:left="567"/>
        <w:rPr>
          <w:lang w:val="es-ES"/>
        </w:rPr>
      </w:pPr>
    </w:p>
    <w:p w:rsidR="00645042" w:rsidRPr="009D3DAF" w:rsidRDefault="00645042" w:rsidP="00E873F6">
      <w:pPr>
        <w:pStyle w:val="ListParagraph"/>
        <w:ind w:left="567"/>
        <w:rPr>
          <w:lang w:val="es-ES"/>
        </w:rPr>
      </w:pPr>
    </w:p>
    <w:p w:rsidR="00645042" w:rsidRPr="009D3DAF" w:rsidRDefault="00645042" w:rsidP="00E873F6">
      <w:pPr>
        <w:pStyle w:val="ListParagraph"/>
        <w:ind w:left="567"/>
        <w:rPr>
          <w:lang w:val="es-ES"/>
        </w:rPr>
      </w:pPr>
    </w:p>
    <w:p w:rsidR="00645042" w:rsidRPr="009D3DAF" w:rsidRDefault="00645042" w:rsidP="00E873F6">
      <w:pPr>
        <w:pStyle w:val="ListParagraph"/>
        <w:ind w:left="567"/>
        <w:rPr>
          <w:lang w:val="es-ES"/>
        </w:rPr>
      </w:pPr>
    </w:p>
    <w:p w:rsidR="00645042" w:rsidRPr="009D3DAF" w:rsidRDefault="00645042" w:rsidP="00E873F6">
      <w:pPr>
        <w:pStyle w:val="ListParagraph"/>
        <w:ind w:left="567"/>
        <w:rPr>
          <w:lang w:val="es-ES"/>
        </w:rPr>
      </w:pPr>
    </w:p>
    <w:p w:rsidR="00645042" w:rsidRPr="009D3DAF" w:rsidRDefault="00645042" w:rsidP="00E873F6">
      <w:pPr>
        <w:pStyle w:val="ListParagraph"/>
        <w:ind w:left="567"/>
        <w:rPr>
          <w:lang w:val="es-ES"/>
        </w:rPr>
      </w:pPr>
    </w:p>
    <w:p w:rsidR="00DC6D74" w:rsidRDefault="00DC6D74" w:rsidP="00E873F6">
      <w:pPr>
        <w:pStyle w:val="Question"/>
      </w:pPr>
      <w:r>
        <w:t xml:space="preserve">If available, please provide .jpg images of all </w:t>
      </w:r>
      <w:r w:rsidR="00B76802">
        <w:t>library site</w:t>
      </w:r>
      <w:r>
        <w:t xml:space="preserve">s described in question </w:t>
      </w:r>
      <w:r w:rsidR="00B76802">
        <w:t>5</w:t>
      </w:r>
      <w:r>
        <w:t>.</w:t>
      </w:r>
    </w:p>
    <w:p w:rsidR="00A438DB" w:rsidRDefault="00A438DB" w:rsidP="00A438DB">
      <w:pPr>
        <w:pStyle w:val="Question"/>
        <w:numPr>
          <w:ilvl w:val="0"/>
          <w:numId w:val="0"/>
        </w:numPr>
        <w:ind w:left="518" w:hanging="374"/>
        <w:rPr>
          <w:b w:val="0"/>
          <w:lang w:val="es-ES"/>
        </w:rPr>
      </w:pPr>
      <w:r w:rsidRPr="009D3DAF">
        <w:rPr>
          <w:lang w:val="es-ES"/>
        </w:rPr>
        <w:t xml:space="preserve">Central Branch: </w:t>
      </w:r>
      <w:r w:rsidRPr="009D3DAF">
        <w:rPr>
          <w:b w:val="0"/>
          <w:lang w:val="es-ES"/>
        </w:rPr>
        <w:t xml:space="preserve">Paseo de Recoletos, 20-22 28071 Madrid </w:t>
      </w:r>
    </w:p>
    <w:p w:rsidR="00A438DB" w:rsidRDefault="00A438DB" w:rsidP="00A438DB">
      <w:pPr>
        <w:pStyle w:val="Question"/>
        <w:numPr>
          <w:ilvl w:val="0"/>
          <w:numId w:val="0"/>
        </w:numPr>
        <w:ind w:left="518" w:hanging="374"/>
        <w:rPr>
          <w:lang w:val="es-ES"/>
        </w:rPr>
      </w:pPr>
      <w:r>
        <w:rPr>
          <w:noProof/>
          <w:lang w:val="en-GB" w:eastAsia="zh-CN"/>
        </w:rPr>
        <w:drawing>
          <wp:inline distT="0" distB="0" distL="0" distR="0">
            <wp:extent cx="3121551" cy="2076450"/>
            <wp:effectExtent l="0" t="0" r="3175" b="0"/>
            <wp:docPr id="3" name="Imagen 3" descr="C:\Users\morillommc\Desktop\Imágenes BNE\_DSC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illommc\Desktop\Imágenes BNE\_DSC00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541" cy="2079104"/>
                    </a:xfrm>
                    <a:prstGeom prst="rect">
                      <a:avLst/>
                    </a:prstGeom>
                    <a:noFill/>
                    <a:ln>
                      <a:noFill/>
                    </a:ln>
                  </pic:spPr>
                </pic:pic>
              </a:graphicData>
            </a:graphic>
          </wp:inline>
        </w:drawing>
      </w:r>
    </w:p>
    <w:p w:rsidR="00C61C48" w:rsidRDefault="00C61C48" w:rsidP="00A438DB">
      <w:pPr>
        <w:pStyle w:val="Question"/>
        <w:numPr>
          <w:ilvl w:val="0"/>
          <w:numId w:val="0"/>
        </w:numPr>
        <w:ind w:left="518" w:hanging="374"/>
        <w:rPr>
          <w:lang w:val="es-ES"/>
        </w:rPr>
      </w:pPr>
      <w:r>
        <w:rPr>
          <w:noProof/>
          <w:lang w:val="en-GB" w:eastAsia="zh-CN"/>
        </w:rPr>
        <w:drawing>
          <wp:inline distT="0" distB="0" distL="0" distR="0">
            <wp:extent cx="3076575" cy="2085234"/>
            <wp:effectExtent l="0" t="0" r="0" b="0"/>
            <wp:docPr id="9" name="Imagen 9" descr="C:\Users\morillommc\Desktop\Imágenes BNE\BNEInteriorEscali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llommc\Desktop\Imágenes BNE\BNEInteriorEscalin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0177" cy="2087676"/>
                    </a:xfrm>
                    <a:prstGeom prst="rect">
                      <a:avLst/>
                    </a:prstGeom>
                    <a:noFill/>
                    <a:ln>
                      <a:noFill/>
                    </a:ln>
                  </pic:spPr>
                </pic:pic>
              </a:graphicData>
            </a:graphic>
          </wp:inline>
        </w:drawing>
      </w:r>
    </w:p>
    <w:p w:rsidR="007468A6" w:rsidRDefault="007468A6" w:rsidP="00A438DB">
      <w:pPr>
        <w:pStyle w:val="Question"/>
        <w:numPr>
          <w:ilvl w:val="0"/>
          <w:numId w:val="0"/>
        </w:numPr>
        <w:ind w:left="518" w:hanging="374"/>
        <w:rPr>
          <w:lang w:val="es-ES"/>
        </w:rPr>
      </w:pPr>
    </w:p>
    <w:p w:rsidR="007468A6" w:rsidRDefault="007468A6" w:rsidP="00A438DB">
      <w:pPr>
        <w:pStyle w:val="Question"/>
        <w:numPr>
          <w:ilvl w:val="0"/>
          <w:numId w:val="0"/>
        </w:numPr>
        <w:ind w:left="518" w:hanging="374"/>
        <w:rPr>
          <w:lang w:val="es-ES"/>
        </w:rPr>
      </w:pPr>
    </w:p>
    <w:p w:rsidR="00DC6D74" w:rsidRDefault="00A438DB" w:rsidP="005A1012">
      <w:pPr>
        <w:pStyle w:val="Question"/>
        <w:numPr>
          <w:ilvl w:val="0"/>
          <w:numId w:val="0"/>
        </w:numPr>
        <w:ind w:left="518" w:hanging="374"/>
        <w:rPr>
          <w:lang w:val="es-ES"/>
        </w:rPr>
      </w:pPr>
      <w:r>
        <w:rPr>
          <w:lang w:val="es-ES"/>
        </w:rPr>
        <w:t>Alcalá Branch</w:t>
      </w:r>
      <w:r>
        <w:rPr>
          <w:b w:val="0"/>
          <w:lang w:val="es-ES"/>
        </w:rPr>
        <w:t xml:space="preserve">: </w:t>
      </w:r>
      <w:r w:rsidRPr="009D3DAF">
        <w:rPr>
          <w:b w:val="0"/>
          <w:lang w:val="es-ES"/>
        </w:rPr>
        <w:t>Ctra. de Alcalá de Henares a Meco, Km 1'600, 28805 Madrid</w:t>
      </w:r>
      <w:r>
        <w:rPr>
          <w:b w:val="0"/>
          <w:lang w:val="es-ES"/>
        </w:rPr>
        <w:t xml:space="preserve"> </w:t>
      </w:r>
    </w:p>
    <w:p w:rsidR="00C61C48" w:rsidRPr="00C61C48" w:rsidRDefault="00C61C48" w:rsidP="00C61C48">
      <w:pPr>
        <w:rPr>
          <w:lang w:val="es-ES"/>
        </w:rPr>
      </w:pPr>
      <w:bookmarkStart w:id="0" w:name="_GoBack"/>
      <w:bookmarkEnd w:id="0"/>
    </w:p>
    <w:p w:rsidR="00B76802" w:rsidRDefault="00B76802" w:rsidP="00B76802">
      <w:pPr>
        <w:pStyle w:val="Question"/>
      </w:pPr>
      <w:r>
        <w:t>If available, please provide .jpg images of all library spaces described in question 6.</w:t>
      </w:r>
    </w:p>
    <w:p w:rsidR="00B76802" w:rsidRDefault="00645042" w:rsidP="00B76802">
      <w:pPr>
        <w:pStyle w:val="Question"/>
        <w:numPr>
          <w:ilvl w:val="0"/>
          <w:numId w:val="0"/>
        </w:numPr>
        <w:ind w:left="518"/>
      </w:pPr>
      <w:r>
        <w:rPr>
          <w:noProof/>
          <w:lang w:val="en-GB" w:eastAsia="zh-CN"/>
        </w:rPr>
        <w:lastRenderedPageBreak/>
        <w:drawing>
          <wp:anchor distT="0" distB="0" distL="114300" distR="114300" simplePos="0" relativeHeight="251659264" behindDoc="0" locked="0" layoutInCell="1" allowOverlap="1" wp14:anchorId="13A2542B" wp14:editId="5583BFE0">
            <wp:simplePos x="0" y="0"/>
            <wp:positionH relativeFrom="column">
              <wp:posOffset>333375</wp:posOffset>
            </wp:positionH>
            <wp:positionV relativeFrom="paragraph">
              <wp:posOffset>208915</wp:posOffset>
            </wp:positionV>
            <wp:extent cx="1619250" cy="10852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roo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1085215"/>
                    </a:xfrm>
                    <a:prstGeom prst="rect">
                      <a:avLst/>
                    </a:prstGeom>
                  </pic:spPr>
                </pic:pic>
              </a:graphicData>
            </a:graphic>
            <wp14:sizeRelH relativeFrom="page">
              <wp14:pctWidth>0</wp14:pctWidth>
            </wp14:sizeRelH>
            <wp14:sizeRelV relativeFrom="page">
              <wp14:pctHeight>0</wp14:pctHeight>
            </wp14:sizeRelV>
          </wp:anchor>
        </w:drawing>
      </w:r>
    </w:p>
    <w:p w:rsidR="00645042" w:rsidRDefault="00C61C48" w:rsidP="00B76802">
      <w:pPr>
        <w:pStyle w:val="Question"/>
        <w:numPr>
          <w:ilvl w:val="0"/>
          <w:numId w:val="0"/>
        </w:numPr>
        <w:ind w:left="518"/>
      </w:pPr>
      <w:r>
        <w:t xml:space="preserve">Main </w:t>
      </w:r>
      <w:r w:rsidR="00645042">
        <w:t>Reading room -</w:t>
      </w:r>
    </w:p>
    <w:p w:rsidR="00645042" w:rsidRDefault="0012491E" w:rsidP="00B76802">
      <w:pPr>
        <w:pStyle w:val="Question"/>
        <w:numPr>
          <w:ilvl w:val="0"/>
          <w:numId w:val="0"/>
        </w:numPr>
        <w:ind w:left="518"/>
      </w:pPr>
      <w:hyperlink r:id="rId17" w:history="1">
        <w:r w:rsidR="00645042" w:rsidRPr="007A083D">
          <w:rPr>
            <w:rStyle w:val="Hyperlink"/>
          </w:rPr>
          <w:t>http://www.bne.es/es/AreaPrensa/MaterialGrafico/ImagenInstitucional/Sedes/index.html</w:t>
        </w:r>
      </w:hyperlink>
    </w:p>
    <w:p w:rsidR="00645042" w:rsidRPr="0028339A" w:rsidRDefault="00645042" w:rsidP="00645042">
      <w:pPr>
        <w:pStyle w:val="Question"/>
        <w:numPr>
          <w:ilvl w:val="0"/>
          <w:numId w:val="0"/>
        </w:numPr>
        <w:ind w:left="518"/>
      </w:pPr>
      <w:r>
        <w:rPr>
          <w:noProof/>
          <w:lang w:val="en-GB" w:eastAsia="zh-CN"/>
        </w:rPr>
        <w:drawing>
          <wp:anchor distT="0" distB="0" distL="114300" distR="114300" simplePos="0" relativeHeight="251662336" behindDoc="0" locked="0" layoutInCell="1" allowOverlap="1" wp14:anchorId="405DB727" wp14:editId="66483253">
            <wp:simplePos x="0" y="0"/>
            <wp:positionH relativeFrom="column">
              <wp:posOffset>333375</wp:posOffset>
            </wp:positionH>
            <wp:positionV relativeFrom="paragraph">
              <wp:posOffset>100330</wp:posOffset>
            </wp:positionV>
            <wp:extent cx="1616075" cy="11811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075" cy="1181100"/>
                    </a:xfrm>
                    <a:prstGeom prst="rect">
                      <a:avLst/>
                    </a:prstGeom>
                  </pic:spPr>
                </pic:pic>
              </a:graphicData>
            </a:graphic>
            <wp14:sizeRelH relativeFrom="page">
              <wp14:pctWidth>0</wp14:pctWidth>
            </wp14:sizeRelH>
            <wp14:sizeRelV relativeFrom="page">
              <wp14:pctHeight>0</wp14:pctHeight>
            </wp14:sizeRelV>
          </wp:anchor>
        </w:drawing>
      </w:r>
      <w:r w:rsidR="00C61C48" w:rsidRPr="0028339A">
        <w:t>Storage rooms</w:t>
      </w:r>
      <w:r w:rsidRPr="0028339A">
        <w:t xml:space="preserve"> -</w:t>
      </w:r>
    </w:p>
    <w:p w:rsidR="00645042" w:rsidRPr="0028339A" w:rsidRDefault="0012491E" w:rsidP="00B76802">
      <w:pPr>
        <w:pStyle w:val="Question"/>
        <w:numPr>
          <w:ilvl w:val="0"/>
          <w:numId w:val="0"/>
        </w:numPr>
        <w:ind w:left="518"/>
      </w:pPr>
      <w:hyperlink r:id="rId19" w:history="1">
        <w:r w:rsidR="00645042" w:rsidRPr="0028339A">
          <w:rPr>
            <w:rStyle w:val="Hyperlink"/>
          </w:rPr>
          <w:t>http://www.bne.es/es/AreaPrensa/MaterialGrafico/ImagenInstitucional/Sedes/index.html</w:t>
        </w:r>
      </w:hyperlink>
    </w:p>
    <w:p w:rsidR="00645042" w:rsidRPr="0028339A" w:rsidRDefault="00645042" w:rsidP="00B76802">
      <w:pPr>
        <w:pStyle w:val="Question"/>
        <w:numPr>
          <w:ilvl w:val="0"/>
          <w:numId w:val="0"/>
        </w:numPr>
        <w:ind w:left="518"/>
      </w:pPr>
    </w:p>
    <w:p w:rsidR="00645042" w:rsidRDefault="00645042" w:rsidP="00645042">
      <w:pPr>
        <w:pStyle w:val="Question"/>
        <w:numPr>
          <w:ilvl w:val="0"/>
          <w:numId w:val="0"/>
        </w:numPr>
        <w:ind w:left="518"/>
      </w:pPr>
      <w:r>
        <w:rPr>
          <w:noProof/>
          <w:lang w:val="en-GB" w:eastAsia="zh-CN"/>
        </w:rPr>
        <w:drawing>
          <wp:anchor distT="0" distB="0" distL="114300" distR="114300" simplePos="0" relativeHeight="251661312" behindDoc="0" locked="0" layoutInCell="1" allowOverlap="1" wp14:anchorId="1FD687F6" wp14:editId="042A99C0">
            <wp:simplePos x="0" y="0"/>
            <wp:positionH relativeFrom="column">
              <wp:posOffset>276225</wp:posOffset>
            </wp:positionH>
            <wp:positionV relativeFrom="paragraph">
              <wp:posOffset>19685</wp:posOffset>
            </wp:positionV>
            <wp:extent cx="1819275" cy="132905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ion Spa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9275" cy="1329055"/>
                    </a:xfrm>
                    <a:prstGeom prst="rect">
                      <a:avLst/>
                    </a:prstGeom>
                  </pic:spPr>
                </pic:pic>
              </a:graphicData>
            </a:graphic>
            <wp14:sizeRelH relativeFrom="page">
              <wp14:pctWidth>0</wp14:pctWidth>
            </wp14:sizeRelH>
            <wp14:sizeRelV relativeFrom="page">
              <wp14:pctHeight>0</wp14:pctHeight>
            </wp14:sizeRelV>
          </wp:anchor>
        </w:drawing>
      </w:r>
      <w:r>
        <w:t>Exhibition Space -</w:t>
      </w:r>
    </w:p>
    <w:p w:rsidR="00645042" w:rsidRDefault="0012491E" w:rsidP="00B76802">
      <w:pPr>
        <w:pStyle w:val="Question"/>
        <w:numPr>
          <w:ilvl w:val="0"/>
          <w:numId w:val="0"/>
        </w:numPr>
        <w:ind w:left="518"/>
      </w:pPr>
      <w:hyperlink r:id="rId21" w:history="1">
        <w:r w:rsidR="00645042" w:rsidRPr="007A083D">
          <w:rPr>
            <w:rStyle w:val="Hyperlink"/>
          </w:rPr>
          <w:t>http://www.bne.es/es/AreaPrensa/MaterialGrafico/ImagenInstitucional/Sedes/index.html</w:t>
        </w:r>
      </w:hyperlink>
    </w:p>
    <w:p w:rsidR="00AA0D39" w:rsidRDefault="00AA0D39" w:rsidP="00645042">
      <w:pPr>
        <w:pStyle w:val="Question"/>
        <w:numPr>
          <w:ilvl w:val="0"/>
          <w:numId w:val="0"/>
        </w:numPr>
      </w:pPr>
    </w:p>
    <w:p w:rsidR="00DC6D74" w:rsidRDefault="00DC6D74" w:rsidP="00B76802">
      <w:pPr>
        <w:pStyle w:val="Question"/>
      </w:pPr>
      <w:r>
        <w:t>Please provide simplified plans of your buildings, if possible in .jpg format (perhaps those used to guide visitors around your building).</w:t>
      </w:r>
    </w:p>
    <w:p w:rsidR="00DC6D74" w:rsidRDefault="00DC6D74" w:rsidP="00E873F6">
      <w:pPr>
        <w:pStyle w:val="ListParagraph"/>
        <w:ind w:left="567"/>
      </w:pPr>
    </w:p>
    <w:p w:rsidR="00DC6D74" w:rsidRDefault="00DC6D74" w:rsidP="00E873F6">
      <w:pPr>
        <w:pStyle w:val="Question"/>
      </w:pPr>
      <w:r>
        <w:t xml:space="preserve">Please provide brief </w:t>
      </w:r>
      <w:r w:rsidR="000D495F">
        <w:t>details</w:t>
      </w:r>
      <w:r>
        <w:t xml:space="preserve"> on the hi</w:t>
      </w:r>
      <w:r w:rsidR="000D495F">
        <w:t>story of your library buildings.</w:t>
      </w:r>
    </w:p>
    <w:p w:rsidR="00DC6D74" w:rsidRDefault="00DC6D74" w:rsidP="00DC6D74">
      <w:pPr>
        <w:pStyle w:val="List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9"/>
        <w:gridCol w:w="6531"/>
      </w:tblGrid>
      <w:tr w:rsidR="000D495F" w:rsidTr="00B76802">
        <w:tc>
          <w:tcPr>
            <w:tcW w:w="1515" w:type="pct"/>
            <w:vAlign w:val="bottom"/>
          </w:tcPr>
          <w:p w:rsidR="000D495F" w:rsidRPr="007C647B" w:rsidRDefault="000D495F" w:rsidP="00B76802">
            <w:pPr>
              <w:rPr>
                <w:b/>
                <w:lang w:val="en-GB"/>
              </w:rPr>
            </w:pPr>
          </w:p>
        </w:tc>
        <w:tc>
          <w:tcPr>
            <w:tcW w:w="3485" w:type="pct"/>
            <w:vAlign w:val="bottom"/>
          </w:tcPr>
          <w:p w:rsidR="000D495F" w:rsidRDefault="000D495F" w:rsidP="00B76802">
            <w:r>
              <w:t>Answer</w:t>
            </w:r>
          </w:p>
        </w:tc>
      </w:tr>
      <w:tr w:rsidR="000D495F" w:rsidTr="00B76802">
        <w:tc>
          <w:tcPr>
            <w:tcW w:w="1515" w:type="pct"/>
            <w:vAlign w:val="bottom"/>
          </w:tcPr>
          <w:p w:rsidR="000D495F" w:rsidRPr="007C647B" w:rsidRDefault="000D495F" w:rsidP="000D495F">
            <w:pPr>
              <w:rPr>
                <w:b/>
              </w:rPr>
            </w:pPr>
            <w:r>
              <w:rPr>
                <w:b/>
                <w:lang w:val="en-GB"/>
              </w:rPr>
              <w:t>Year (first) library building  opened</w:t>
            </w:r>
          </w:p>
        </w:tc>
        <w:tc>
          <w:tcPr>
            <w:tcW w:w="3485" w:type="pct"/>
            <w:vAlign w:val="bottom"/>
          </w:tcPr>
          <w:p w:rsidR="000D495F" w:rsidRDefault="00AA0D39" w:rsidP="00B76802">
            <w:r>
              <w:t>1712</w:t>
            </w:r>
          </w:p>
        </w:tc>
      </w:tr>
      <w:tr w:rsidR="000D495F" w:rsidTr="00B76802">
        <w:tc>
          <w:tcPr>
            <w:tcW w:w="1515" w:type="pct"/>
            <w:vAlign w:val="bottom"/>
          </w:tcPr>
          <w:p w:rsidR="000D495F" w:rsidRPr="007C647B" w:rsidRDefault="000D495F" w:rsidP="00B76802">
            <w:pPr>
              <w:rPr>
                <w:b/>
              </w:rPr>
            </w:pPr>
            <w:r>
              <w:rPr>
                <w:b/>
                <w:lang w:val="en-GB"/>
              </w:rPr>
              <w:t>Architect of (first) library building</w:t>
            </w:r>
          </w:p>
        </w:tc>
        <w:tc>
          <w:tcPr>
            <w:tcW w:w="3485" w:type="pct"/>
            <w:vAlign w:val="bottom"/>
          </w:tcPr>
          <w:p w:rsidR="000D495F" w:rsidRDefault="00AA0D39" w:rsidP="00B76802">
            <w:r>
              <w:t xml:space="preserve">The Library was founded by the king Philip </w:t>
            </w:r>
            <w:r w:rsidRPr="00AA0D39">
              <w:t>V</w:t>
            </w:r>
            <w:r>
              <w:t xml:space="preserve"> in 1711 and opened its doors on 1 March 1712 in a passage that linked the Real Alcazar</w:t>
            </w:r>
            <w:r w:rsidR="00EC447C">
              <w:t xml:space="preserve">, originally built in the second half of the ninth century and enlarged over the centuries, with the Royal Monastery of the Incarnation, built by the architect and friar </w:t>
            </w:r>
            <w:r w:rsidR="00EC447C" w:rsidRPr="00EC447C">
              <w:t>Alberto de la Madre de Dios</w:t>
            </w:r>
            <w:r w:rsidR="00EC447C">
              <w:t>.</w:t>
            </w:r>
          </w:p>
        </w:tc>
      </w:tr>
      <w:tr w:rsidR="000D495F" w:rsidTr="00B76802">
        <w:tc>
          <w:tcPr>
            <w:tcW w:w="1515" w:type="pct"/>
            <w:vAlign w:val="bottom"/>
          </w:tcPr>
          <w:p w:rsidR="000D495F" w:rsidRPr="007C647B" w:rsidRDefault="000D495F" w:rsidP="000D495F">
            <w:pPr>
              <w:rPr>
                <w:b/>
              </w:rPr>
            </w:pPr>
            <w:r>
              <w:rPr>
                <w:b/>
                <w:lang w:val="en-GB"/>
              </w:rPr>
              <w:t>Year (current) library building  opened</w:t>
            </w:r>
          </w:p>
        </w:tc>
        <w:tc>
          <w:tcPr>
            <w:tcW w:w="3485" w:type="pct"/>
            <w:vAlign w:val="bottom"/>
          </w:tcPr>
          <w:p w:rsidR="000D495F" w:rsidRDefault="00EA4337" w:rsidP="00B76802">
            <w:r>
              <w:t>1896</w:t>
            </w:r>
          </w:p>
        </w:tc>
      </w:tr>
      <w:tr w:rsidR="000D495F" w:rsidTr="00B76802">
        <w:tc>
          <w:tcPr>
            <w:tcW w:w="1515" w:type="pct"/>
            <w:vAlign w:val="bottom"/>
          </w:tcPr>
          <w:p w:rsidR="000D495F" w:rsidRPr="007C647B" w:rsidRDefault="000D495F" w:rsidP="000D495F">
            <w:pPr>
              <w:rPr>
                <w:b/>
              </w:rPr>
            </w:pPr>
            <w:r>
              <w:rPr>
                <w:b/>
                <w:lang w:val="en-GB"/>
              </w:rPr>
              <w:lastRenderedPageBreak/>
              <w:t>Architect of (current) library building</w:t>
            </w:r>
          </w:p>
        </w:tc>
        <w:tc>
          <w:tcPr>
            <w:tcW w:w="3485" w:type="pct"/>
            <w:vAlign w:val="bottom"/>
          </w:tcPr>
          <w:p w:rsidR="000D495F" w:rsidRDefault="00EA4337" w:rsidP="00B76802">
            <w:r w:rsidRPr="00EA4337">
              <w:t>Francisco Jareño</w:t>
            </w:r>
          </w:p>
        </w:tc>
      </w:tr>
      <w:tr w:rsidR="000D495F" w:rsidTr="00B76802">
        <w:tc>
          <w:tcPr>
            <w:tcW w:w="1515" w:type="pct"/>
            <w:vAlign w:val="bottom"/>
          </w:tcPr>
          <w:p w:rsidR="000D495F" w:rsidRPr="007C647B" w:rsidRDefault="000D495F" w:rsidP="000D495F">
            <w:pPr>
              <w:rPr>
                <w:b/>
                <w:lang w:val="en-GB"/>
              </w:rPr>
            </w:pPr>
            <w:r>
              <w:rPr>
                <w:b/>
                <w:lang w:val="en-GB"/>
              </w:rPr>
              <w:t>Any additional information. Eg length of build/cost of build/reason for build</w:t>
            </w:r>
          </w:p>
        </w:tc>
        <w:tc>
          <w:tcPr>
            <w:tcW w:w="3485" w:type="pct"/>
            <w:vAlign w:val="bottom"/>
          </w:tcPr>
          <w:p w:rsidR="000D495F" w:rsidRDefault="00EA4337" w:rsidP="00A71AF8">
            <w:r w:rsidRPr="00EA4337">
              <w:t xml:space="preserve">Given its role as the legal deposit </w:t>
            </w:r>
            <w:r w:rsidR="00EC447C">
              <w:t xml:space="preserve">agency </w:t>
            </w:r>
            <w:r w:rsidR="00A74324">
              <w:t>where every Spanish publication must be deposited</w:t>
            </w:r>
            <w:r w:rsidRPr="00EA4337">
              <w:t>, sin</w:t>
            </w:r>
            <w:r w:rsidR="00A74324">
              <w:t xml:space="preserve">ce 1991 the National Library of Spain has kept most of its </w:t>
            </w:r>
            <w:r w:rsidRPr="00EA4337">
              <w:t>collection</w:t>
            </w:r>
            <w:r w:rsidR="00A74324">
              <w:t>s in</w:t>
            </w:r>
            <w:r w:rsidRPr="00EA4337">
              <w:t xml:space="preserve"> a secondary site in Alcalá de Henares, near Madrid.</w:t>
            </w:r>
          </w:p>
        </w:tc>
      </w:tr>
    </w:tbl>
    <w:p w:rsidR="00DC6D74" w:rsidRDefault="00DC6D74" w:rsidP="00DC6D74"/>
    <w:p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rsidR="00DC6D74" w:rsidRDefault="00465264" w:rsidP="00DC6D74">
      <w:pPr>
        <w:pStyle w:val="ListParagraph"/>
      </w:pPr>
      <w:r w:rsidRPr="00465264">
        <w:t>http://www.bne.es/en/LaBNE/Historia/index.html</w:t>
      </w:r>
    </w:p>
    <w:p w:rsidR="000D495F" w:rsidRDefault="000D495F" w:rsidP="000D495F">
      <w:pPr>
        <w:pStyle w:val="ListParagraph"/>
        <w:rPr>
          <w:b/>
        </w:rPr>
      </w:pPr>
    </w:p>
    <w:p w:rsidR="000D495F" w:rsidRDefault="000D495F">
      <w:pPr>
        <w:rPr>
          <w:rFonts w:ascii="Calibri" w:eastAsiaTheme="minorHAnsi" w:hAnsi="Calibri" w:cs="Times New Roman"/>
          <w:b/>
          <w:sz w:val="22"/>
          <w:szCs w:val="22"/>
          <w:lang w:val="en-GB" w:eastAsia="en-US"/>
        </w:rPr>
      </w:pPr>
      <w:r>
        <w:rPr>
          <w:b/>
        </w:rPr>
        <w:br w:type="page"/>
      </w:r>
    </w:p>
    <w:p w:rsidR="00B76802" w:rsidRDefault="00B76802" w:rsidP="00B76802">
      <w:pPr>
        <w:pStyle w:val="Heading1"/>
      </w:pPr>
      <w:r>
        <w:lastRenderedPageBreak/>
        <w:t>Chapter III: Location and Urban Spaces</w:t>
      </w:r>
    </w:p>
    <w:p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rsidR="00B76802" w:rsidRPr="00B76802" w:rsidRDefault="00B76802" w:rsidP="00B76802">
      <w:pPr>
        <w:pStyle w:val="Question"/>
        <w:numPr>
          <w:ilvl w:val="0"/>
          <w:numId w:val="0"/>
        </w:numPr>
        <w:ind w:left="144" w:firstLine="374"/>
        <w:rPr>
          <w:b w:val="0"/>
        </w:rPr>
      </w:pPr>
      <w:r w:rsidRPr="00B76802">
        <w:rPr>
          <w:b w:val="0"/>
        </w:rPr>
        <w:t xml:space="preserve"> </w:t>
      </w:r>
      <w:r w:rsidR="00465264" w:rsidRPr="00465264">
        <w:rPr>
          <w:b w:val="0"/>
        </w:rPr>
        <w:t>http://www.bne.es/en/Servicios/InformacionPractica/index.html</w:t>
      </w:r>
    </w:p>
    <w:p w:rsidR="00DC6D74" w:rsidRDefault="00645042" w:rsidP="00E873F6">
      <w:pPr>
        <w:pStyle w:val="Question"/>
      </w:pPr>
      <w:r w:rsidRPr="00645042">
        <w:rPr>
          <w:rFonts w:ascii="Calibri" w:eastAsia="Times New Roman" w:hAnsi="Calibri"/>
          <w:noProof/>
          <w:sz w:val="22"/>
          <w:szCs w:val="22"/>
          <w:lang w:val="en-GB" w:eastAsia="zh-CN"/>
        </w:rPr>
        <w:drawing>
          <wp:anchor distT="0" distB="0" distL="114300" distR="114300" simplePos="0" relativeHeight="251664384" behindDoc="1" locked="0" layoutInCell="1" allowOverlap="1" wp14:anchorId="141D05A6" wp14:editId="386E7980">
            <wp:simplePos x="0" y="0"/>
            <wp:positionH relativeFrom="column">
              <wp:posOffset>133350</wp:posOffset>
            </wp:positionH>
            <wp:positionV relativeFrom="paragraph">
              <wp:posOffset>1102360</wp:posOffset>
            </wp:positionV>
            <wp:extent cx="5941060" cy="3457575"/>
            <wp:effectExtent l="0" t="0" r="2540" b="9525"/>
            <wp:wrapTight wrapText="bothSides">
              <wp:wrapPolygon edited="0">
                <wp:start x="0" y="0"/>
                <wp:lineTo x="0" y="21540"/>
                <wp:lineTo x="21540" y="21540"/>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13827" b="13427"/>
                    <a:stretch/>
                  </pic:blipFill>
                  <pic:spPr bwMode="auto">
                    <a:xfrm>
                      <a:off x="0" y="0"/>
                      <a:ext cx="5941060"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74">
        <w:t>CENL has provided a map of your headquarter location at the centre of a 500m radius</w:t>
      </w:r>
      <w:r w:rsidR="00B76802">
        <w:t xml:space="preserve"> – taken as a screenshot from Google maps</w:t>
      </w:r>
      <w:r w:rsidR="00DC6D74">
        <w:t xml:space="preserve">. </w:t>
      </w:r>
      <w:r w:rsidR="00B76802">
        <w:t>If this is not the correct location of your library building, please supply an alternative screen shot.</w:t>
      </w:r>
    </w:p>
    <w:p w:rsidR="00645042" w:rsidRDefault="00645042" w:rsidP="00645042">
      <w:pPr>
        <w:rPr>
          <w:b/>
        </w:rPr>
      </w:pPr>
    </w:p>
    <w:p w:rsidR="00645042" w:rsidRDefault="00465264" w:rsidP="00B76802">
      <w:pPr>
        <w:ind w:firstLine="567"/>
      </w:pPr>
      <w:r>
        <w:t>It is ok.</w:t>
      </w:r>
    </w:p>
    <w:p w:rsidR="00DC6D74" w:rsidRDefault="00DC6D74" w:rsidP="00E873F6">
      <w:pPr>
        <w:pStyle w:val="Question"/>
      </w:pPr>
      <w:r>
        <w:t>Please provide details of major governmental, cultural or significant institutions within this vicinity (within a 500m radius).</w:t>
      </w:r>
    </w:p>
    <w:p w:rsidR="00465264" w:rsidRDefault="00465264" w:rsidP="00465264">
      <w:pPr>
        <w:pStyle w:val="Question"/>
        <w:numPr>
          <w:ilvl w:val="0"/>
          <w:numId w:val="20"/>
        </w:numPr>
        <w:rPr>
          <w:b w:val="0"/>
          <w:lang w:val="es-ES"/>
        </w:rPr>
      </w:pPr>
      <w:r w:rsidRPr="00465264">
        <w:rPr>
          <w:b w:val="0"/>
          <w:lang w:val="es-ES"/>
        </w:rPr>
        <w:t xml:space="preserve">Museo Arqueológico Nacional: </w:t>
      </w:r>
      <w:hyperlink r:id="rId23" w:history="1">
        <w:r w:rsidRPr="00A10A8E">
          <w:rPr>
            <w:rStyle w:val="Hyperlink"/>
            <w:b w:val="0"/>
            <w:lang w:val="es-ES"/>
          </w:rPr>
          <w:t>http://www.man.es/man/en/home</w:t>
        </w:r>
      </w:hyperlink>
    </w:p>
    <w:p w:rsidR="00465264" w:rsidRDefault="00465264" w:rsidP="00465264">
      <w:pPr>
        <w:pStyle w:val="Question"/>
        <w:numPr>
          <w:ilvl w:val="0"/>
          <w:numId w:val="20"/>
        </w:numPr>
        <w:rPr>
          <w:b w:val="0"/>
        </w:rPr>
      </w:pPr>
      <w:r w:rsidRPr="00465264">
        <w:rPr>
          <w:b w:val="0"/>
        </w:rPr>
        <w:t xml:space="preserve">Madrid Town Hall: </w:t>
      </w:r>
      <w:hyperlink r:id="rId24" w:history="1">
        <w:r w:rsidRPr="00A10A8E">
          <w:rPr>
            <w:rStyle w:val="Hyperlink"/>
            <w:b w:val="0"/>
          </w:rPr>
          <w:t>http://www.madrid.es/portal/site/munimadrid</w:t>
        </w:r>
      </w:hyperlink>
    </w:p>
    <w:p w:rsidR="00465264" w:rsidRDefault="00465264" w:rsidP="00465264">
      <w:pPr>
        <w:pStyle w:val="Question"/>
        <w:numPr>
          <w:ilvl w:val="0"/>
          <w:numId w:val="20"/>
        </w:numPr>
        <w:rPr>
          <w:b w:val="0"/>
          <w:lang w:val="es-ES"/>
        </w:rPr>
      </w:pPr>
      <w:r w:rsidRPr="00465264">
        <w:rPr>
          <w:b w:val="0"/>
          <w:lang w:val="es-ES"/>
        </w:rPr>
        <w:t xml:space="preserve">Teatro María Guerrero: </w:t>
      </w:r>
      <w:hyperlink r:id="rId25" w:history="1">
        <w:r w:rsidRPr="00A10A8E">
          <w:rPr>
            <w:rStyle w:val="Hyperlink"/>
            <w:b w:val="0"/>
            <w:lang w:val="es-ES"/>
          </w:rPr>
          <w:t>http://cdn.mcu.es/en/programming/present-season/maria-guerrero/</w:t>
        </w:r>
      </w:hyperlink>
    </w:p>
    <w:p w:rsidR="00465264" w:rsidRDefault="00465264" w:rsidP="00465264">
      <w:pPr>
        <w:pStyle w:val="Question"/>
        <w:numPr>
          <w:ilvl w:val="0"/>
          <w:numId w:val="20"/>
        </w:numPr>
        <w:rPr>
          <w:b w:val="0"/>
          <w:lang w:val="es-ES"/>
        </w:rPr>
      </w:pPr>
      <w:r>
        <w:rPr>
          <w:b w:val="0"/>
          <w:lang w:val="es-ES"/>
        </w:rPr>
        <w:lastRenderedPageBreak/>
        <w:t xml:space="preserve">Casa de América: </w:t>
      </w:r>
      <w:hyperlink r:id="rId26" w:history="1">
        <w:r w:rsidRPr="00A10A8E">
          <w:rPr>
            <w:rStyle w:val="Hyperlink"/>
            <w:b w:val="0"/>
            <w:lang w:val="es-ES"/>
          </w:rPr>
          <w:t>http://www.casamerica.es/</w:t>
        </w:r>
      </w:hyperlink>
    </w:p>
    <w:p w:rsidR="00465264" w:rsidRDefault="00465264" w:rsidP="00465264">
      <w:pPr>
        <w:pStyle w:val="Question"/>
        <w:numPr>
          <w:ilvl w:val="0"/>
          <w:numId w:val="20"/>
        </w:numPr>
        <w:rPr>
          <w:b w:val="0"/>
          <w:lang w:val="es-ES"/>
        </w:rPr>
      </w:pPr>
      <w:r>
        <w:rPr>
          <w:b w:val="0"/>
          <w:lang w:val="es-ES"/>
        </w:rPr>
        <w:t xml:space="preserve">Teatro Fernán Gómez: </w:t>
      </w:r>
      <w:hyperlink r:id="rId27" w:history="1">
        <w:r w:rsidRPr="00A10A8E">
          <w:rPr>
            <w:rStyle w:val="Hyperlink"/>
            <w:b w:val="0"/>
            <w:lang w:val="es-ES"/>
          </w:rPr>
          <w:t>https://www.teatrofernangomez.es/</w:t>
        </w:r>
      </w:hyperlink>
    </w:p>
    <w:p w:rsidR="00465264" w:rsidRDefault="00465264" w:rsidP="00465264">
      <w:pPr>
        <w:pStyle w:val="Question"/>
        <w:numPr>
          <w:ilvl w:val="0"/>
          <w:numId w:val="20"/>
        </w:numPr>
        <w:rPr>
          <w:b w:val="0"/>
          <w:lang w:val="fr-FR"/>
        </w:rPr>
      </w:pPr>
      <w:r w:rsidRPr="00465264">
        <w:rPr>
          <w:b w:val="0"/>
          <w:lang w:val="fr-FR"/>
        </w:rPr>
        <w:t xml:space="preserve">Institut Français: </w:t>
      </w:r>
      <w:hyperlink r:id="rId28" w:history="1">
        <w:r w:rsidRPr="00A10A8E">
          <w:rPr>
            <w:rStyle w:val="Hyperlink"/>
            <w:b w:val="0"/>
            <w:lang w:val="fr-FR"/>
          </w:rPr>
          <w:t>http://www.institutfrancais.es/madrid/cursosdefrances/frances-general/?gclid=EAIaIQobChMIwN-z2I2C2gIViWx-Ch0fggADEAAYASAAEgIdBvD_BwE</w:t>
        </w:r>
      </w:hyperlink>
    </w:p>
    <w:p w:rsidR="00465264" w:rsidRDefault="00465264" w:rsidP="00465264">
      <w:pPr>
        <w:pStyle w:val="Question"/>
        <w:numPr>
          <w:ilvl w:val="0"/>
          <w:numId w:val="20"/>
        </w:numPr>
        <w:rPr>
          <w:b w:val="0"/>
          <w:lang w:val="es-ES"/>
        </w:rPr>
      </w:pPr>
      <w:r w:rsidRPr="00465264">
        <w:rPr>
          <w:b w:val="0"/>
          <w:lang w:val="es-ES"/>
        </w:rPr>
        <w:t xml:space="preserve">Tribunal Supremo: </w:t>
      </w:r>
      <w:hyperlink r:id="rId29" w:history="1">
        <w:r w:rsidRPr="00A10A8E">
          <w:rPr>
            <w:rStyle w:val="Hyperlink"/>
            <w:b w:val="0"/>
            <w:lang w:val="es-ES"/>
          </w:rPr>
          <w:t>http://www.poderjudicial.es/portal/site/cgpj/menuitem.7f36112237f0e77203f08712dc432ea0/?vgnextoid=6d70f20408619210VgnVCM100000cb34e20aRCRD&amp;vgnextlocale=en&amp;vgnextfmt=default&amp;lang_choosen=en</w:t>
        </w:r>
      </w:hyperlink>
    </w:p>
    <w:p w:rsidR="00465264" w:rsidRDefault="00465264" w:rsidP="00465264">
      <w:pPr>
        <w:pStyle w:val="Question"/>
        <w:numPr>
          <w:ilvl w:val="0"/>
          <w:numId w:val="20"/>
        </w:numPr>
        <w:rPr>
          <w:b w:val="0"/>
          <w:lang w:val="es-ES"/>
        </w:rPr>
      </w:pPr>
      <w:r>
        <w:rPr>
          <w:b w:val="0"/>
          <w:lang w:val="es-ES"/>
        </w:rPr>
        <w:t xml:space="preserve">Audiencia Nacional: </w:t>
      </w:r>
      <w:hyperlink r:id="rId30" w:history="1">
        <w:r w:rsidRPr="00A10A8E">
          <w:rPr>
            <w:rStyle w:val="Hyperlink"/>
            <w:b w:val="0"/>
            <w:lang w:val="es-ES"/>
          </w:rPr>
          <w:t>http://www.poderjudicial.es/portal/site/cgpj/menuitem.7f36112237f0e77203f08712dc432ea0/?vgnextoid=6880f20408619210VgnVCM100000cb34e20aRCRD&amp;vgnextlocale=en&amp;vgnextfmt=default&amp;lang_choosen=en</w:t>
        </w:r>
      </w:hyperlink>
    </w:p>
    <w:p w:rsidR="00DC6D74" w:rsidRDefault="00DC6D74" w:rsidP="00E873F6">
      <w:pPr>
        <w:pStyle w:val="Question"/>
      </w:pPr>
      <w:r>
        <w:t>Please describe all the transport options for reaching each of your library buildings open to researchers and the public.</w:t>
      </w:r>
    </w:p>
    <w:p w:rsidR="00B76802" w:rsidRDefault="00465264" w:rsidP="00B76802">
      <w:pPr>
        <w:pStyle w:val="Question"/>
        <w:numPr>
          <w:ilvl w:val="0"/>
          <w:numId w:val="0"/>
        </w:numPr>
        <w:ind w:firstLine="567"/>
        <w:rPr>
          <w:b w:val="0"/>
        </w:rPr>
      </w:pPr>
      <w:r w:rsidRPr="00465264">
        <w:t>C</w:t>
      </w:r>
      <w:r>
        <w:t>entral Bra</w:t>
      </w:r>
      <w:r w:rsidRPr="00465264">
        <w:t>nch</w:t>
      </w:r>
      <w:r>
        <w:rPr>
          <w:b w:val="0"/>
        </w:rPr>
        <w:t xml:space="preserve">: </w:t>
      </w:r>
      <w:hyperlink r:id="rId31" w:history="1">
        <w:r w:rsidRPr="00A10A8E">
          <w:rPr>
            <w:rStyle w:val="Hyperlink"/>
            <w:b w:val="0"/>
          </w:rPr>
          <w:t>http://www.bne.es/en/Servicios/InformacionPractica/SedeCentral/index.html</w:t>
        </w:r>
      </w:hyperlink>
    </w:p>
    <w:p w:rsidR="00465264" w:rsidRDefault="00465264" w:rsidP="00465264">
      <w:pPr>
        <w:pStyle w:val="Question"/>
        <w:numPr>
          <w:ilvl w:val="0"/>
          <w:numId w:val="0"/>
        </w:numPr>
        <w:ind w:left="567"/>
        <w:rPr>
          <w:lang w:val="en"/>
        </w:rPr>
      </w:pPr>
      <w:r>
        <w:rPr>
          <w:b w:val="0"/>
          <w:bCs/>
          <w:lang w:val="en"/>
        </w:rPr>
        <w:t>By Metro</w:t>
      </w:r>
      <w:r>
        <w:rPr>
          <w:lang w:val="en"/>
        </w:rPr>
        <w:t xml:space="preserve">: Line 4, Colón or Serrano stations. </w:t>
      </w:r>
      <w:r>
        <w:rPr>
          <w:lang w:val="en"/>
        </w:rPr>
        <w:br/>
      </w:r>
      <w:r>
        <w:rPr>
          <w:b w:val="0"/>
          <w:bCs/>
          <w:lang w:val="en"/>
        </w:rPr>
        <w:t>By Bus</w:t>
      </w:r>
      <w:r>
        <w:rPr>
          <w:lang w:val="en"/>
        </w:rPr>
        <w:t>: 1, 5, 9, 14, 19, 21, 27, 37, 45, 51, 53, 74, 150.</w:t>
      </w:r>
      <w:r>
        <w:rPr>
          <w:lang w:val="en"/>
        </w:rPr>
        <w:br/>
      </w:r>
      <w:r>
        <w:rPr>
          <w:b w:val="0"/>
          <w:bCs/>
          <w:lang w:val="en"/>
        </w:rPr>
        <w:t>By Train:</w:t>
      </w:r>
      <w:r>
        <w:rPr>
          <w:lang w:val="en"/>
        </w:rPr>
        <w:t> cercanías RENFE (local railway), Recoletos Station.</w:t>
      </w:r>
    </w:p>
    <w:p w:rsidR="00465264" w:rsidRDefault="00465264" w:rsidP="00465264">
      <w:pPr>
        <w:pStyle w:val="Question"/>
        <w:numPr>
          <w:ilvl w:val="0"/>
          <w:numId w:val="0"/>
        </w:numPr>
        <w:ind w:left="567"/>
        <w:rPr>
          <w:b w:val="0"/>
          <w:lang w:val="it-IT"/>
        </w:rPr>
      </w:pPr>
      <w:r w:rsidRPr="00465264">
        <w:rPr>
          <w:lang w:val="it-IT"/>
        </w:rPr>
        <w:t>Alcalá Branch</w:t>
      </w:r>
      <w:r w:rsidRPr="00465264">
        <w:rPr>
          <w:b w:val="0"/>
          <w:lang w:val="it-IT"/>
        </w:rPr>
        <w:t xml:space="preserve">: </w:t>
      </w:r>
      <w:hyperlink r:id="rId32" w:history="1">
        <w:r w:rsidRPr="00A10A8E">
          <w:rPr>
            <w:rStyle w:val="Hyperlink"/>
            <w:b w:val="0"/>
            <w:lang w:val="it-IT"/>
          </w:rPr>
          <w:t>http://www.bne.es/en/Servicios/InformacionPractica/SedeAlcala/index.html</w:t>
        </w:r>
      </w:hyperlink>
    </w:p>
    <w:p w:rsidR="00B76802" w:rsidRPr="007F4ED1" w:rsidRDefault="007F4ED1" w:rsidP="007F4ED1">
      <w:pPr>
        <w:ind w:left="567"/>
        <w:rPr>
          <w:rFonts w:ascii="Calibri" w:eastAsiaTheme="minorHAnsi" w:hAnsi="Calibri" w:cs="Times New Roman"/>
          <w:sz w:val="22"/>
          <w:szCs w:val="22"/>
          <w:lang w:eastAsia="en-US"/>
        </w:rPr>
      </w:pPr>
      <w:r>
        <w:rPr>
          <w:lang w:val="en"/>
        </w:rPr>
        <w:t xml:space="preserve">BY BUS: from Madrid, </w:t>
      </w:r>
      <w:r w:rsidR="00802302">
        <w:rPr>
          <w:lang w:val="en"/>
        </w:rPr>
        <w:t>routes 227</w:t>
      </w:r>
      <w:r>
        <w:rPr>
          <w:lang w:val="en"/>
        </w:rPr>
        <w:t xml:space="preserve"> and 250; from Alcalá de Henares, routes 2 and 12</w:t>
      </w:r>
      <w:r>
        <w:rPr>
          <w:lang w:val="en"/>
        </w:rPr>
        <w:br/>
        <w:t>BY TRAIN: cercanías RENFE (local railway),</w:t>
      </w:r>
      <w:r w:rsidR="00802302">
        <w:rPr>
          <w:lang w:val="en"/>
        </w:rPr>
        <w:t> Alcalá</w:t>
      </w:r>
      <w:r>
        <w:rPr>
          <w:lang w:val="en"/>
        </w:rPr>
        <w:t xml:space="preserve"> de Henares Station, lines C2 and C7 (near bus route 12 and intercity bus route 250); Alcalá-Universidad Station, line C2 (20 minutes' walk, near bus route 12)</w:t>
      </w:r>
      <w:r w:rsidRPr="007F4ED1">
        <w:t xml:space="preserve"> </w:t>
      </w:r>
      <w:r w:rsidR="00B76802" w:rsidRPr="007F4ED1">
        <w:br w:type="page"/>
      </w:r>
    </w:p>
    <w:p w:rsidR="00AB5ED8" w:rsidRDefault="00AB5ED8" w:rsidP="00AB5ED8">
      <w:pPr>
        <w:pStyle w:val="Heading1"/>
      </w:pPr>
      <w:r>
        <w:lastRenderedPageBreak/>
        <w:t>Chapter IV: Reading Rooms</w:t>
      </w:r>
      <w:r w:rsidR="00D14821">
        <w:t>, collections</w:t>
      </w:r>
      <w:r>
        <w:t xml:space="preserve"> and other interior library spaces</w:t>
      </w:r>
    </w:p>
    <w:p w:rsidR="00AB5ED8" w:rsidRDefault="00AB5ED8" w:rsidP="00AB5ED8">
      <w:pPr>
        <w:pStyle w:val="Question"/>
      </w:pPr>
      <w:r>
        <w:t>What is the total number of seats in all your reading rooms across all sites?</w:t>
      </w:r>
    </w:p>
    <w:p w:rsidR="00072300" w:rsidRPr="00B76802" w:rsidRDefault="00C5724E" w:rsidP="00C5724E">
      <w:pPr>
        <w:pStyle w:val="Question"/>
        <w:numPr>
          <w:ilvl w:val="0"/>
          <w:numId w:val="0"/>
        </w:numPr>
        <w:ind w:left="518"/>
        <w:rPr>
          <w:b w:val="0"/>
        </w:rPr>
      </w:pPr>
      <w:r>
        <w:rPr>
          <w:b w:val="0"/>
        </w:rPr>
        <w:t>493 seats</w:t>
      </w:r>
    </w:p>
    <w:p w:rsidR="00AB5ED8" w:rsidRPr="00072300" w:rsidRDefault="00AB5ED8" w:rsidP="00AB5ED8">
      <w:pPr>
        <w:pStyle w:val="Question"/>
      </w:pPr>
      <w:r w:rsidRPr="00072300">
        <w:t>What is the total square mete</w:t>
      </w:r>
      <w:r w:rsidR="00C03038" w:rsidRPr="00072300">
        <w:t>rage</w:t>
      </w:r>
      <w:r w:rsidRPr="00072300">
        <w:t xml:space="preserve"> of all your reading rooms across all sites?</w:t>
      </w:r>
    </w:p>
    <w:p w:rsidR="00DC6D74" w:rsidRPr="005F3EDD" w:rsidRDefault="00072300" w:rsidP="00072300">
      <w:pPr>
        <w:ind w:left="518"/>
      </w:pPr>
      <w:r w:rsidRPr="005F3EDD">
        <w:t>2.893,2</w:t>
      </w:r>
      <w:r w:rsidR="00751D90">
        <w:t xml:space="preserve"> M</w:t>
      </w:r>
      <w:r w:rsidRPr="005F3EDD">
        <w:t>2</w:t>
      </w:r>
    </w:p>
    <w:p w:rsidR="00AB5ED8" w:rsidRDefault="00DC6D74" w:rsidP="00AB5ED8">
      <w:pPr>
        <w:pStyle w:val="Question"/>
      </w:pPr>
      <w:r>
        <w:t>Please list your reading rooms (type, large, by collection) and individual capacity</w:t>
      </w:r>
    </w:p>
    <w:p w:rsidR="00506AB3" w:rsidRDefault="00506AB3" w:rsidP="00506AB3">
      <w:pPr>
        <w:pStyle w:val="Question"/>
        <w:numPr>
          <w:ilvl w:val="0"/>
          <w:numId w:val="0"/>
        </w:numPr>
        <w:ind w:left="518"/>
      </w:pPr>
    </w:p>
    <w:tbl>
      <w:tblPr>
        <w:tblStyle w:val="TableGrid"/>
        <w:tblW w:w="0" w:type="auto"/>
        <w:tblInd w:w="720" w:type="dxa"/>
        <w:tblLook w:val="04A0" w:firstRow="1" w:lastRow="0" w:firstColumn="1" w:lastColumn="0" w:noHBand="0" w:noVBand="1"/>
      </w:tblPr>
      <w:tblGrid>
        <w:gridCol w:w="2243"/>
        <w:gridCol w:w="2310"/>
        <w:gridCol w:w="2303"/>
        <w:gridCol w:w="2000"/>
      </w:tblGrid>
      <w:tr w:rsidR="00AB5ED8" w:rsidTr="00751D90">
        <w:tc>
          <w:tcPr>
            <w:tcW w:w="2243" w:type="dxa"/>
          </w:tcPr>
          <w:p w:rsidR="00AB5ED8" w:rsidRPr="004F5CC6" w:rsidRDefault="00AB5ED8" w:rsidP="00751D90">
            <w:pPr>
              <w:pStyle w:val="ListParagraph"/>
              <w:ind w:left="0"/>
              <w:rPr>
                <w:b/>
              </w:rPr>
            </w:pPr>
            <w:r w:rsidRPr="004F5CC6">
              <w:rPr>
                <w:b/>
              </w:rPr>
              <w:t>Reading Room Name</w:t>
            </w:r>
          </w:p>
        </w:tc>
        <w:tc>
          <w:tcPr>
            <w:tcW w:w="2310" w:type="dxa"/>
          </w:tcPr>
          <w:p w:rsidR="00AB5ED8" w:rsidRPr="004F5CC6" w:rsidRDefault="00AB5ED8" w:rsidP="00751D90">
            <w:pPr>
              <w:pStyle w:val="ListParagraph"/>
              <w:ind w:left="0"/>
              <w:rPr>
                <w:b/>
              </w:rPr>
            </w:pPr>
            <w:r w:rsidRPr="004F5CC6">
              <w:rPr>
                <w:b/>
              </w:rPr>
              <w:t>Collection type</w:t>
            </w:r>
          </w:p>
        </w:tc>
        <w:tc>
          <w:tcPr>
            <w:tcW w:w="2303" w:type="dxa"/>
          </w:tcPr>
          <w:p w:rsidR="00AB5ED8" w:rsidRPr="004F5CC6" w:rsidRDefault="00AB5ED8" w:rsidP="00751D90">
            <w:pPr>
              <w:pStyle w:val="ListParagraph"/>
              <w:ind w:left="0"/>
              <w:rPr>
                <w:b/>
              </w:rPr>
            </w:pPr>
            <w:r w:rsidRPr="004F5CC6">
              <w:rPr>
                <w:b/>
              </w:rPr>
              <w:t>Individual room seat capacity</w:t>
            </w:r>
          </w:p>
        </w:tc>
        <w:tc>
          <w:tcPr>
            <w:tcW w:w="2000" w:type="dxa"/>
          </w:tcPr>
          <w:p w:rsidR="00AB5ED8" w:rsidRPr="004F5CC6" w:rsidRDefault="00AB5ED8" w:rsidP="00751D90">
            <w:pPr>
              <w:pStyle w:val="ListParagraph"/>
              <w:ind w:left="0"/>
              <w:rPr>
                <w:b/>
              </w:rPr>
            </w:pPr>
            <w:r w:rsidRPr="004F5CC6">
              <w:rPr>
                <w:b/>
              </w:rPr>
              <w:t>Individual room square metres</w:t>
            </w:r>
          </w:p>
        </w:tc>
      </w:tr>
      <w:tr w:rsidR="00802302" w:rsidTr="00751D90">
        <w:tc>
          <w:tcPr>
            <w:tcW w:w="2243" w:type="dxa"/>
          </w:tcPr>
          <w:p w:rsidR="00802302" w:rsidRDefault="00802302" w:rsidP="00751D90">
            <w:pPr>
              <w:rPr>
                <w:rFonts w:ascii="Calibri" w:hAnsi="Calibri" w:cs="Arial"/>
              </w:rPr>
            </w:pPr>
            <w:r>
              <w:rPr>
                <w:rFonts w:ascii="Calibri" w:hAnsi="Calibri" w:cs="Arial"/>
              </w:rPr>
              <w:t>Main reading room</w:t>
            </w:r>
          </w:p>
        </w:tc>
        <w:tc>
          <w:tcPr>
            <w:tcW w:w="2310" w:type="dxa"/>
          </w:tcPr>
          <w:p w:rsidR="00802302" w:rsidRDefault="001B1F9D" w:rsidP="00751D90">
            <w:pPr>
              <w:rPr>
                <w:rFonts w:ascii="Calibri" w:hAnsi="Calibri" w:cs="Arial"/>
              </w:rPr>
            </w:pPr>
            <w:r>
              <w:rPr>
                <w:rFonts w:ascii="Calibri" w:hAnsi="Calibri" w:cs="Arial"/>
              </w:rPr>
              <w:t>B</w:t>
            </w:r>
            <w:r w:rsidR="008A4B36">
              <w:rPr>
                <w:rFonts w:ascii="Calibri" w:hAnsi="Calibri" w:cs="Arial"/>
              </w:rPr>
              <w:t xml:space="preserve">ooks </w:t>
            </w:r>
            <w:r>
              <w:rPr>
                <w:rFonts w:ascii="Calibri" w:hAnsi="Calibri" w:cs="Arial"/>
              </w:rPr>
              <w:t>(all formats)</w:t>
            </w:r>
          </w:p>
          <w:p w:rsidR="008A4B36" w:rsidRDefault="001B4898" w:rsidP="00751D90">
            <w:pPr>
              <w:rPr>
                <w:rFonts w:ascii="Calibri" w:hAnsi="Calibri" w:cs="Arial"/>
              </w:rPr>
            </w:pPr>
            <w:r>
              <w:rPr>
                <w:rFonts w:ascii="Calibri" w:hAnsi="Calibri" w:cs="Arial"/>
              </w:rPr>
              <w:t>R</w:t>
            </w:r>
            <w:r w:rsidR="008A4B36">
              <w:rPr>
                <w:rFonts w:ascii="Calibri" w:hAnsi="Calibri" w:cs="Arial"/>
              </w:rPr>
              <w:t>eference works</w:t>
            </w:r>
          </w:p>
        </w:tc>
        <w:tc>
          <w:tcPr>
            <w:tcW w:w="2303" w:type="dxa"/>
          </w:tcPr>
          <w:p w:rsidR="00802302" w:rsidRDefault="00802302" w:rsidP="00751D90">
            <w:pPr>
              <w:rPr>
                <w:rFonts w:ascii="Calibri" w:hAnsi="Calibri" w:cs="Arial"/>
              </w:rPr>
            </w:pPr>
            <w:r>
              <w:rPr>
                <w:rFonts w:ascii="Calibri" w:hAnsi="Calibri" w:cs="Arial"/>
              </w:rPr>
              <w:t xml:space="preserve">308 </w:t>
            </w:r>
          </w:p>
        </w:tc>
        <w:tc>
          <w:tcPr>
            <w:tcW w:w="2000" w:type="dxa"/>
          </w:tcPr>
          <w:p w:rsidR="00802302" w:rsidRDefault="00751D90" w:rsidP="00751D90">
            <w:pPr>
              <w:pStyle w:val="ListParagraph"/>
              <w:ind w:left="0"/>
            </w:pPr>
            <w:r>
              <w:t>913,97 M2</w:t>
            </w:r>
          </w:p>
        </w:tc>
      </w:tr>
      <w:tr w:rsidR="00802302" w:rsidTr="00751D90">
        <w:tc>
          <w:tcPr>
            <w:tcW w:w="2243" w:type="dxa"/>
          </w:tcPr>
          <w:p w:rsidR="00802302" w:rsidRDefault="00802302" w:rsidP="00751D90">
            <w:pPr>
              <w:rPr>
                <w:rFonts w:ascii="Calibri" w:hAnsi="Calibri" w:cs="Arial"/>
              </w:rPr>
            </w:pPr>
            <w:r>
              <w:rPr>
                <w:rFonts w:ascii="Calibri" w:hAnsi="Calibri" w:cs="Arial"/>
              </w:rPr>
              <w:t>Press and journals room</w:t>
            </w:r>
          </w:p>
        </w:tc>
        <w:tc>
          <w:tcPr>
            <w:tcW w:w="2310" w:type="dxa"/>
          </w:tcPr>
          <w:p w:rsidR="00802302" w:rsidRDefault="001B1F9D" w:rsidP="00751D90">
            <w:pPr>
              <w:rPr>
                <w:rFonts w:ascii="Calibri" w:hAnsi="Calibri" w:cs="Arial"/>
              </w:rPr>
            </w:pPr>
            <w:r>
              <w:rPr>
                <w:rFonts w:ascii="Calibri" w:hAnsi="Calibri" w:cs="Arial"/>
              </w:rPr>
              <w:t>Newspapers</w:t>
            </w:r>
            <w:r w:rsidR="004F5CC6">
              <w:rPr>
                <w:rFonts w:ascii="Calibri" w:hAnsi="Calibri" w:cs="Arial"/>
              </w:rPr>
              <w:t xml:space="preserve"> and journals (all formats)</w:t>
            </w:r>
          </w:p>
        </w:tc>
        <w:tc>
          <w:tcPr>
            <w:tcW w:w="2303" w:type="dxa"/>
          </w:tcPr>
          <w:p w:rsidR="00802302" w:rsidRDefault="00802302" w:rsidP="00751D90">
            <w:pPr>
              <w:rPr>
                <w:rFonts w:ascii="Calibri" w:hAnsi="Calibri" w:cs="Arial"/>
              </w:rPr>
            </w:pPr>
            <w:r>
              <w:rPr>
                <w:rFonts w:ascii="Calibri" w:hAnsi="Calibri" w:cs="Arial"/>
              </w:rPr>
              <w:t>53</w:t>
            </w:r>
          </w:p>
        </w:tc>
        <w:tc>
          <w:tcPr>
            <w:tcW w:w="2000" w:type="dxa"/>
          </w:tcPr>
          <w:p w:rsidR="00802302" w:rsidRDefault="00751D90" w:rsidP="00751D90">
            <w:pPr>
              <w:pStyle w:val="ListParagraph"/>
              <w:ind w:left="0"/>
            </w:pPr>
            <w:r>
              <w:t>557,18 M2</w:t>
            </w:r>
          </w:p>
        </w:tc>
      </w:tr>
      <w:tr w:rsidR="00802302" w:rsidTr="00751D90">
        <w:tc>
          <w:tcPr>
            <w:tcW w:w="2243" w:type="dxa"/>
          </w:tcPr>
          <w:p w:rsidR="00802302" w:rsidRDefault="004F5CC6" w:rsidP="00751D90">
            <w:pPr>
              <w:rPr>
                <w:rFonts w:ascii="Calibri" w:hAnsi="Calibri" w:cs="Arial"/>
              </w:rPr>
            </w:pPr>
            <w:r>
              <w:rPr>
                <w:rFonts w:ascii="Calibri" w:hAnsi="Calibri" w:cs="Arial"/>
              </w:rPr>
              <w:t>Cervantes room</w:t>
            </w:r>
          </w:p>
        </w:tc>
        <w:tc>
          <w:tcPr>
            <w:tcW w:w="2310" w:type="dxa"/>
          </w:tcPr>
          <w:p w:rsidR="00802302" w:rsidRDefault="004F5CC6" w:rsidP="00751D90">
            <w:pPr>
              <w:rPr>
                <w:rFonts w:ascii="Calibri" w:hAnsi="Calibri" w:cs="Arial"/>
              </w:rPr>
            </w:pPr>
            <w:r>
              <w:rPr>
                <w:rFonts w:ascii="Calibri" w:hAnsi="Calibri" w:cs="Arial"/>
              </w:rPr>
              <w:t>Manuscripts, incunabula and rare books</w:t>
            </w:r>
          </w:p>
        </w:tc>
        <w:tc>
          <w:tcPr>
            <w:tcW w:w="2303" w:type="dxa"/>
          </w:tcPr>
          <w:p w:rsidR="00802302" w:rsidRDefault="004F5CC6" w:rsidP="00751D90">
            <w:pPr>
              <w:rPr>
                <w:rFonts w:ascii="Calibri" w:hAnsi="Calibri" w:cs="Arial"/>
              </w:rPr>
            </w:pPr>
            <w:r>
              <w:rPr>
                <w:rFonts w:ascii="Calibri" w:hAnsi="Calibri" w:cs="Arial"/>
              </w:rPr>
              <w:t>24</w:t>
            </w:r>
          </w:p>
        </w:tc>
        <w:tc>
          <w:tcPr>
            <w:tcW w:w="2000" w:type="dxa"/>
          </w:tcPr>
          <w:p w:rsidR="00802302" w:rsidRDefault="00751D90" w:rsidP="00751D90">
            <w:pPr>
              <w:pStyle w:val="ListParagraph"/>
              <w:ind w:left="0"/>
            </w:pPr>
            <w:r>
              <w:t>335,44 M2</w:t>
            </w:r>
          </w:p>
        </w:tc>
      </w:tr>
      <w:tr w:rsidR="00802302" w:rsidTr="00751D90">
        <w:tc>
          <w:tcPr>
            <w:tcW w:w="2243" w:type="dxa"/>
          </w:tcPr>
          <w:p w:rsidR="00802302" w:rsidRDefault="004F5CC6" w:rsidP="00751D90">
            <w:pPr>
              <w:rPr>
                <w:rFonts w:ascii="Calibri" w:hAnsi="Calibri" w:cs="Arial"/>
              </w:rPr>
            </w:pPr>
            <w:r>
              <w:rPr>
                <w:rFonts w:ascii="Calibri" w:hAnsi="Calibri" w:cs="Arial"/>
              </w:rPr>
              <w:t>Goya room</w:t>
            </w:r>
          </w:p>
        </w:tc>
        <w:tc>
          <w:tcPr>
            <w:tcW w:w="2310" w:type="dxa"/>
          </w:tcPr>
          <w:p w:rsidR="00802302" w:rsidRDefault="00F741F4" w:rsidP="00751D90">
            <w:pPr>
              <w:rPr>
                <w:rFonts w:ascii="Calibri" w:hAnsi="Calibri" w:cs="Arial"/>
              </w:rPr>
            </w:pPr>
            <w:r w:rsidRPr="00F741F4">
              <w:rPr>
                <w:rFonts w:ascii="Calibri" w:hAnsi="Calibri" w:cs="Arial"/>
              </w:rPr>
              <w:t>Drawings</w:t>
            </w:r>
            <w:r>
              <w:rPr>
                <w:rFonts w:ascii="Calibri" w:hAnsi="Calibri" w:cs="Arial"/>
              </w:rPr>
              <w:t>, p</w:t>
            </w:r>
            <w:r w:rsidRPr="00F741F4">
              <w:rPr>
                <w:rFonts w:ascii="Calibri" w:hAnsi="Calibri" w:cs="Arial"/>
              </w:rPr>
              <w:t xml:space="preserve">hotos, </w:t>
            </w:r>
            <w:r w:rsidR="00011626">
              <w:rPr>
                <w:rFonts w:ascii="Calibri" w:hAnsi="Calibri" w:cs="Arial"/>
              </w:rPr>
              <w:t>engravings</w:t>
            </w:r>
            <w:r w:rsidRPr="00F741F4">
              <w:rPr>
                <w:rFonts w:ascii="Calibri" w:hAnsi="Calibri" w:cs="Arial"/>
              </w:rPr>
              <w:t xml:space="preserve">, </w:t>
            </w:r>
            <w:r>
              <w:rPr>
                <w:rFonts w:ascii="Calibri" w:hAnsi="Calibri" w:cs="Arial"/>
              </w:rPr>
              <w:t>m</w:t>
            </w:r>
            <w:r w:rsidR="001B1F9D">
              <w:rPr>
                <w:rFonts w:ascii="Calibri" w:hAnsi="Calibri" w:cs="Arial"/>
              </w:rPr>
              <w:t>aps and other c</w:t>
            </w:r>
            <w:r w:rsidR="004F5CC6">
              <w:rPr>
                <w:rFonts w:ascii="Calibri" w:hAnsi="Calibri" w:cs="Arial"/>
              </w:rPr>
              <w:t>artographic materials,</w:t>
            </w:r>
            <w:r w:rsidR="001B1F9D">
              <w:rPr>
                <w:rFonts w:ascii="Calibri" w:hAnsi="Calibri" w:cs="Arial"/>
              </w:rPr>
              <w:t xml:space="preserve"> ephemera</w:t>
            </w:r>
            <w:r w:rsidR="00011626">
              <w:rPr>
                <w:rFonts w:ascii="Calibri" w:hAnsi="Calibri" w:cs="Arial"/>
              </w:rPr>
              <w:t>, posters</w:t>
            </w:r>
            <w:r w:rsidR="004F5CC6">
              <w:rPr>
                <w:rFonts w:ascii="Calibri" w:hAnsi="Calibri" w:cs="Arial"/>
              </w:rPr>
              <w:t xml:space="preserve"> </w:t>
            </w:r>
          </w:p>
        </w:tc>
        <w:tc>
          <w:tcPr>
            <w:tcW w:w="2303" w:type="dxa"/>
          </w:tcPr>
          <w:p w:rsidR="00802302" w:rsidRDefault="004F5CC6" w:rsidP="00751D90">
            <w:pPr>
              <w:rPr>
                <w:rFonts w:ascii="Calibri" w:hAnsi="Calibri" w:cs="Arial"/>
              </w:rPr>
            </w:pPr>
            <w:r>
              <w:rPr>
                <w:rFonts w:ascii="Calibri" w:hAnsi="Calibri" w:cs="Arial"/>
              </w:rPr>
              <w:t>18</w:t>
            </w:r>
          </w:p>
        </w:tc>
        <w:tc>
          <w:tcPr>
            <w:tcW w:w="2000" w:type="dxa"/>
          </w:tcPr>
          <w:p w:rsidR="00802302" w:rsidRDefault="00751D90" w:rsidP="00751D90">
            <w:pPr>
              <w:pStyle w:val="ListParagraph"/>
              <w:ind w:left="0"/>
            </w:pPr>
            <w:r>
              <w:t>240,54 M2</w:t>
            </w:r>
          </w:p>
        </w:tc>
      </w:tr>
      <w:tr w:rsidR="00802302" w:rsidTr="00751D90">
        <w:tc>
          <w:tcPr>
            <w:tcW w:w="2243" w:type="dxa"/>
          </w:tcPr>
          <w:p w:rsidR="00802302" w:rsidRDefault="004F5CC6" w:rsidP="00751D90">
            <w:pPr>
              <w:rPr>
                <w:rFonts w:ascii="Calibri" w:hAnsi="Calibri" w:cs="Arial"/>
              </w:rPr>
            </w:pPr>
            <w:r>
              <w:rPr>
                <w:rFonts w:ascii="Calibri" w:hAnsi="Calibri" w:cs="Arial"/>
              </w:rPr>
              <w:t>Barbieri room</w:t>
            </w:r>
          </w:p>
        </w:tc>
        <w:tc>
          <w:tcPr>
            <w:tcW w:w="2310" w:type="dxa"/>
          </w:tcPr>
          <w:p w:rsidR="00802302" w:rsidRDefault="001B4898" w:rsidP="00751D90">
            <w:pPr>
              <w:rPr>
                <w:rFonts w:ascii="Calibri" w:hAnsi="Calibri" w:cs="Arial"/>
              </w:rPr>
            </w:pPr>
            <w:r>
              <w:rPr>
                <w:rFonts w:ascii="Calibri" w:hAnsi="Calibri" w:cs="Arial"/>
              </w:rPr>
              <w:t>Printed and handwritten m</w:t>
            </w:r>
            <w:r w:rsidR="004F5CC6">
              <w:rPr>
                <w:rFonts w:ascii="Calibri" w:hAnsi="Calibri" w:cs="Arial"/>
              </w:rPr>
              <w:t xml:space="preserve">usic </w:t>
            </w:r>
            <w:r w:rsidR="001B1F9D">
              <w:rPr>
                <w:rFonts w:ascii="Calibri" w:hAnsi="Calibri" w:cs="Arial"/>
              </w:rPr>
              <w:t xml:space="preserve">scores, </w:t>
            </w:r>
            <w:r w:rsidR="00F741F4">
              <w:rPr>
                <w:rFonts w:ascii="Calibri" w:hAnsi="Calibri" w:cs="Arial"/>
              </w:rPr>
              <w:t>audiovisuals,</w:t>
            </w:r>
            <w:r w:rsidR="001B1F9D">
              <w:rPr>
                <w:rFonts w:ascii="Calibri" w:hAnsi="Calibri" w:cs="Arial"/>
              </w:rPr>
              <w:t xml:space="preserve"> </w:t>
            </w:r>
            <w:r w:rsidR="00F741F4" w:rsidRPr="00F741F4">
              <w:rPr>
                <w:rFonts w:ascii="Calibri" w:hAnsi="Calibri" w:cs="Arial"/>
              </w:rPr>
              <w:t>sound recordings</w:t>
            </w:r>
          </w:p>
        </w:tc>
        <w:tc>
          <w:tcPr>
            <w:tcW w:w="2303" w:type="dxa"/>
          </w:tcPr>
          <w:p w:rsidR="00802302" w:rsidRDefault="004F5CC6" w:rsidP="00751D90">
            <w:pPr>
              <w:rPr>
                <w:rFonts w:ascii="Calibri" w:hAnsi="Calibri" w:cs="Arial"/>
              </w:rPr>
            </w:pPr>
            <w:r>
              <w:rPr>
                <w:rFonts w:ascii="Calibri" w:hAnsi="Calibri" w:cs="Arial"/>
              </w:rPr>
              <w:t>24</w:t>
            </w:r>
          </w:p>
        </w:tc>
        <w:tc>
          <w:tcPr>
            <w:tcW w:w="2000" w:type="dxa"/>
          </w:tcPr>
          <w:p w:rsidR="00802302" w:rsidRDefault="00751D90" w:rsidP="00751D90">
            <w:pPr>
              <w:pStyle w:val="ListParagraph"/>
              <w:ind w:left="0"/>
            </w:pPr>
            <w:r>
              <w:t>266,92 M2</w:t>
            </w:r>
          </w:p>
        </w:tc>
      </w:tr>
      <w:tr w:rsidR="00802302" w:rsidTr="00751D90">
        <w:tc>
          <w:tcPr>
            <w:tcW w:w="2243" w:type="dxa"/>
          </w:tcPr>
          <w:p w:rsidR="00802302" w:rsidRPr="00A71AF8" w:rsidRDefault="00802302" w:rsidP="00751D90">
            <w:pPr>
              <w:rPr>
                <w:rFonts w:ascii="Calibri" w:hAnsi="Calibri" w:cs="Arial"/>
                <w:lang w:val="en-US"/>
              </w:rPr>
            </w:pPr>
            <w:r w:rsidRPr="00A71AF8">
              <w:rPr>
                <w:rFonts w:ascii="Calibri" w:hAnsi="Calibri" w:cs="Arial"/>
                <w:lang w:val="en-US"/>
              </w:rPr>
              <w:t>Alcalá</w:t>
            </w:r>
            <w:r w:rsidR="004F5CC6" w:rsidRPr="00A71AF8">
              <w:rPr>
                <w:rFonts w:ascii="Calibri" w:hAnsi="Calibri" w:cs="Arial"/>
                <w:lang w:val="en-US"/>
              </w:rPr>
              <w:t xml:space="preserve"> de Henares reading room </w:t>
            </w:r>
          </w:p>
        </w:tc>
        <w:tc>
          <w:tcPr>
            <w:tcW w:w="2310" w:type="dxa"/>
          </w:tcPr>
          <w:p w:rsidR="00802302" w:rsidRPr="008A4B36" w:rsidRDefault="008A4B36" w:rsidP="00751D90">
            <w:pPr>
              <w:rPr>
                <w:rFonts w:ascii="Calibri" w:hAnsi="Calibri" w:cs="Arial"/>
                <w:lang w:val="en-US"/>
              </w:rPr>
            </w:pPr>
            <w:r>
              <w:rPr>
                <w:lang w:val="en"/>
              </w:rPr>
              <w:t xml:space="preserve">All sorts of items including books, </w:t>
            </w:r>
            <w:r w:rsidR="00F741F4">
              <w:rPr>
                <w:lang w:val="en"/>
              </w:rPr>
              <w:t>journals</w:t>
            </w:r>
            <w:r>
              <w:rPr>
                <w:lang w:val="en"/>
              </w:rPr>
              <w:t xml:space="preserve">, newspapers, </w:t>
            </w:r>
            <w:r w:rsidR="00F741F4">
              <w:rPr>
                <w:lang w:val="en"/>
              </w:rPr>
              <w:t>etc. (all formats)</w:t>
            </w:r>
          </w:p>
        </w:tc>
        <w:tc>
          <w:tcPr>
            <w:tcW w:w="2303" w:type="dxa"/>
          </w:tcPr>
          <w:p w:rsidR="00802302" w:rsidRDefault="00802302" w:rsidP="00751D90">
            <w:pPr>
              <w:rPr>
                <w:rFonts w:ascii="Calibri" w:hAnsi="Calibri" w:cs="Arial"/>
              </w:rPr>
            </w:pPr>
            <w:r>
              <w:rPr>
                <w:rFonts w:ascii="Calibri" w:hAnsi="Calibri" w:cs="Arial"/>
              </w:rPr>
              <w:t>24</w:t>
            </w:r>
          </w:p>
        </w:tc>
        <w:tc>
          <w:tcPr>
            <w:tcW w:w="2000" w:type="dxa"/>
          </w:tcPr>
          <w:p w:rsidR="00802302" w:rsidRDefault="00751D90" w:rsidP="00751D90">
            <w:pPr>
              <w:pStyle w:val="ListParagraph"/>
              <w:ind w:left="0"/>
            </w:pPr>
            <w:r>
              <w:t>200,70 M2</w:t>
            </w:r>
          </w:p>
        </w:tc>
      </w:tr>
      <w:tr w:rsidR="00802302" w:rsidTr="00751D90">
        <w:tc>
          <w:tcPr>
            <w:tcW w:w="2243" w:type="dxa"/>
          </w:tcPr>
          <w:p w:rsidR="00802302" w:rsidRDefault="000F4CE8" w:rsidP="00751D90">
            <w:pPr>
              <w:rPr>
                <w:rFonts w:ascii="Calibri" w:hAnsi="Calibri" w:cs="Arial"/>
              </w:rPr>
            </w:pPr>
            <w:r>
              <w:rPr>
                <w:rFonts w:ascii="Calibri" w:hAnsi="Calibri" w:cs="Arial"/>
              </w:rPr>
              <w:t>Reference room and L</w:t>
            </w:r>
            <w:r>
              <w:rPr>
                <w:lang w:val="en"/>
              </w:rPr>
              <w:t xml:space="preserve">ibrary science &amp; </w:t>
            </w:r>
            <w:r w:rsidR="00751D90">
              <w:rPr>
                <w:lang w:val="en"/>
              </w:rPr>
              <w:t>D</w:t>
            </w:r>
            <w:r>
              <w:rPr>
                <w:lang w:val="en"/>
              </w:rPr>
              <w:t>ocumentation</w:t>
            </w:r>
            <w:r>
              <w:rPr>
                <w:rFonts w:ascii="Calibri" w:hAnsi="Calibri" w:cs="Arial"/>
              </w:rPr>
              <w:t xml:space="preserve"> room</w:t>
            </w:r>
          </w:p>
        </w:tc>
        <w:tc>
          <w:tcPr>
            <w:tcW w:w="2310" w:type="dxa"/>
          </w:tcPr>
          <w:p w:rsidR="00802302" w:rsidRDefault="00011626" w:rsidP="00751D90">
            <w:pPr>
              <w:rPr>
                <w:rFonts w:ascii="Calibri" w:hAnsi="Calibri" w:cs="Arial"/>
              </w:rPr>
            </w:pPr>
            <w:r>
              <w:rPr>
                <w:rFonts w:ascii="Calibri" w:hAnsi="Calibri" w:cs="Arial"/>
              </w:rPr>
              <w:t>Reference works</w:t>
            </w:r>
          </w:p>
          <w:p w:rsidR="00011626" w:rsidRDefault="000F4CE8" w:rsidP="00751D90">
            <w:pPr>
              <w:rPr>
                <w:rFonts w:ascii="Calibri" w:hAnsi="Calibri" w:cs="Arial"/>
              </w:rPr>
            </w:pPr>
            <w:r>
              <w:rPr>
                <w:rFonts w:ascii="Calibri" w:hAnsi="Calibri" w:cs="Arial"/>
              </w:rPr>
              <w:t xml:space="preserve">Resources for </w:t>
            </w:r>
            <w:r w:rsidRPr="000F4CE8">
              <w:rPr>
                <w:rFonts w:ascii="Calibri" w:hAnsi="Calibri" w:cs="Arial"/>
              </w:rPr>
              <w:t>library and information professionals</w:t>
            </w:r>
          </w:p>
        </w:tc>
        <w:tc>
          <w:tcPr>
            <w:tcW w:w="2303" w:type="dxa"/>
          </w:tcPr>
          <w:p w:rsidR="00802302" w:rsidRDefault="00802302" w:rsidP="00751D90">
            <w:pPr>
              <w:rPr>
                <w:rFonts w:ascii="Calibri" w:hAnsi="Calibri" w:cs="Arial"/>
              </w:rPr>
            </w:pPr>
            <w:r>
              <w:rPr>
                <w:rFonts w:ascii="Calibri" w:hAnsi="Calibri" w:cs="Arial"/>
              </w:rPr>
              <w:t>42</w:t>
            </w:r>
          </w:p>
        </w:tc>
        <w:tc>
          <w:tcPr>
            <w:tcW w:w="2000" w:type="dxa"/>
          </w:tcPr>
          <w:p w:rsidR="00802302" w:rsidRDefault="00751D90" w:rsidP="00751D90">
            <w:pPr>
              <w:pStyle w:val="ListParagraph"/>
              <w:ind w:left="0"/>
            </w:pPr>
            <w:r>
              <w:t>378,45 M2</w:t>
            </w:r>
          </w:p>
        </w:tc>
      </w:tr>
    </w:tbl>
    <w:p w:rsidR="00AB5ED8" w:rsidRDefault="00AB5ED8" w:rsidP="00AB5ED8">
      <w:pPr>
        <w:pStyle w:val="Question"/>
      </w:pPr>
      <w:r>
        <w:t>Do users register to use your Reading Rooms? If so, how?</w:t>
      </w:r>
    </w:p>
    <w:p w:rsidR="00FA5708" w:rsidRDefault="000F4CE8" w:rsidP="000F4CE8">
      <w:pPr>
        <w:ind w:left="518"/>
        <w:rPr>
          <w:lang w:val="en"/>
        </w:rPr>
      </w:pPr>
      <w:r w:rsidRPr="00FA5708">
        <w:t xml:space="preserve">Users must register to use the reading rooms. </w:t>
      </w:r>
      <w:r w:rsidR="00FA5708" w:rsidRPr="00FA5708">
        <w:t xml:space="preserve">They </w:t>
      </w:r>
      <w:r w:rsidR="00FA5708" w:rsidRPr="00FA5708">
        <w:rPr>
          <w:lang w:val="en"/>
        </w:rPr>
        <w:t xml:space="preserve">can </w:t>
      </w:r>
      <w:hyperlink r:id="rId33" w:tgtFrame="_blank" w:history="1">
        <w:r w:rsidR="00FA5708" w:rsidRPr="00FA5708">
          <w:t>pre-register online</w:t>
        </w:r>
      </w:hyperlink>
      <w:r w:rsidR="00FA5708">
        <w:rPr>
          <w:lang w:val="en"/>
        </w:rPr>
        <w:t xml:space="preserve"> or register in person.</w:t>
      </w:r>
      <w:r w:rsidR="00FA5708" w:rsidRPr="00FA5708">
        <w:t xml:space="preserve"> </w:t>
      </w:r>
      <w:r w:rsidRPr="00FA5708">
        <w:rPr>
          <w:lang w:val="en"/>
        </w:rPr>
        <w:t>Once</w:t>
      </w:r>
      <w:r>
        <w:rPr>
          <w:lang w:val="en"/>
        </w:rPr>
        <w:t xml:space="preserve"> registered, they obtain a reader pass.</w:t>
      </w:r>
      <w:r w:rsidR="00FA5708" w:rsidRPr="00FA5708">
        <w:rPr>
          <w:lang w:val="en"/>
        </w:rPr>
        <w:t xml:space="preserve"> </w:t>
      </w:r>
      <w:r w:rsidR="00FA5708">
        <w:rPr>
          <w:lang w:val="en"/>
        </w:rPr>
        <w:t>Passes ar</w:t>
      </w:r>
      <w:r w:rsidR="0003591F">
        <w:rPr>
          <w:lang w:val="en"/>
        </w:rPr>
        <w:t>e valid for a period of 3 years and they can be renewed.</w:t>
      </w:r>
    </w:p>
    <w:p w:rsidR="000F4CE8" w:rsidRDefault="000F4CE8" w:rsidP="000F4CE8">
      <w:pPr>
        <w:ind w:left="518"/>
      </w:pPr>
      <w:r w:rsidRPr="000F4CE8">
        <w:t>http://www.bne.es/en/Servicios/InformacionPractica/CarnesBNE/index.html</w:t>
      </w:r>
    </w:p>
    <w:p w:rsidR="000F4CE8" w:rsidRDefault="000F4CE8" w:rsidP="000F4CE8">
      <w:pPr>
        <w:ind w:left="518"/>
      </w:pPr>
    </w:p>
    <w:p w:rsidR="00AB5ED8" w:rsidRPr="00751D90" w:rsidRDefault="00AB5ED8" w:rsidP="00AB5ED8">
      <w:pPr>
        <w:pStyle w:val="Question"/>
      </w:pPr>
      <w:r w:rsidRPr="00751D90">
        <w:t>Do users pay to use your Reading Rooms? If so, how much?</w:t>
      </w:r>
    </w:p>
    <w:p w:rsidR="00AB5ED8" w:rsidRPr="00751D90" w:rsidRDefault="00751D90" w:rsidP="00751D90">
      <w:pPr>
        <w:ind w:left="518"/>
      </w:pPr>
      <w:r w:rsidRPr="00751D90">
        <w:t>No, they don’t pay to use the Reading Rooms.</w:t>
      </w:r>
    </w:p>
    <w:p w:rsidR="00D14821" w:rsidRPr="00F31D71" w:rsidRDefault="00D14821" w:rsidP="00D14821">
      <w:pPr>
        <w:pStyle w:val="Question"/>
      </w:pPr>
      <w:r w:rsidRPr="00F31D71">
        <w:t>How are your collections accessed within the Reading Rooms? Is collection material open access or called to order? Please describe.</w:t>
      </w:r>
    </w:p>
    <w:p w:rsidR="00F31D71" w:rsidRPr="00F31D71" w:rsidRDefault="005F6846" w:rsidP="00A35CBB">
      <w:pPr>
        <w:ind w:left="518"/>
      </w:pPr>
      <w:r w:rsidRPr="00F31D71">
        <w:t xml:space="preserve">Most of the items are held in store. </w:t>
      </w:r>
      <w:r w:rsidR="00F31D71" w:rsidRPr="00F31D71">
        <w:t>So, u</w:t>
      </w:r>
      <w:r w:rsidRPr="00F31D71">
        <w:t>sers have to request them</w:t>
      </w:r>
      <w:r w:rsidR="00F31D71" w:rsidRPr="00F31D71">
        <w:t xml:space="preserve"> for use within</w:t>
      </w:r>
      <w:r w:rsidRPr="00F31D71">
        <w:t xml:space="preserve"> </w:t>
      </w:r>
      <w:r w:rsidR="00F31D71" w:rsidRPr="00F31D71">
        <w:t>the</w:t>
      </w:r>
      <w:r w:rsidRPr="00F31D71">
        <w:t xml:space="preserve"> </w:t>
      </w:r>
      <w:r w:rsidR="00F31D71" w:rsidRPr="00F31D71">
        <w:t>reading rooms</w:t>
      </w:r>
      <w:r w:rsidRPr="00F31D71">
        <w:t xml:space="preserve">. </w:t>
      </w:r>
      <w:r w:rsidR="00F31D71" w:rsidRPr="00F31D71">
        <w:t>Items can be ordered onsite or</w:t>
      </w:r>
      <w:r w:rsidRPr="00F31D71">
        <w:t xml:space="preserve"> in advance </w:t>
      </w:r>
      <w:r w:rsidR="00F31D71" w:rsidRPr="00F31D71">
        <w:t>(o</w:t>
      </w:r>
      <w:r w:rsidRPr="00F31D71">
        <w:t>nline</w:t>
      </w:r>
      <w:r w:rsidR="00F31D71" w:rsidRPr="00F31D71">
        <w:t>)</w:t>
      </w:r>
      <w:r w:rsidRPr="00F31D71">
        <w:t>.</w:t>
      </w:r>
    </w:p>
    <w:p w:rsidR="00D14821" w:rsidRPr="00B27856" w:rsidRDefault="00D14821" w:rsidP="00D14821">
      <w:pPr>
        <w:pStyle w:val="Question"/>
      </w:pPr>
      <w:r w:rsidRPr="00B27856">
        <w:t>What is the average number of visits per day to your Reading Rooms?</w:t>
      </w:r>
    </w:p>
    <w:p w:rsidR="00D14821" w:rsidRPr="00B27856" w:rsidRDefault="00B27856" w:rsidP="00D14821">
      <w:pPr>
        <w:pStyle w:val="Question"/>
        <w:numPr>
          <w:ilvl w:val="0"/>
          <w:numId w:val="0"/>
        </w:numPr>
        <w:ind w:left="518"/>
        <w:rPr>
          <w:b w:val="0"/>
        </w:rPr>
      </w:pPr>
      <w:r w:rsidRPr="00B27856">
        <w:rPr>
          <w:b w:val="0"/>
        </w:rPr>
        <w:t xml:space="preserve">300 - </w:t>
      </w:r>
      <w:r w:rsidR="003E12CE" w:rsidRPr="00B27856">
        <w:rPr>
          <w:b w:val="0"/>
        </w:rPr>
        <w:t>350</w:t>
      </w:r>
      <w:r w:rsidRPr="00B27856">
        <w:rPr>
          <w:b w:val="0"/>
        </w:rPr>
        <w:t xml:space="preserve"> visits per day</w:t>
      </w:r>
    </w:p>
    <w:p w:rsidR="00D14821" w:rsidRPr="00EF60B9" w:rsidRDefault="00D14821" w:rsidP="00D14821">
      <w:pPr>
        <w:pStyle w:val="Question"/>
      </w:pPr>
      <w:r w:rsidRPr="00EF60B9">
        <w:t>What is the average number of visits per day to your library?</w:t>
      </w:r>
    </w:p>
    <w:p w:rsidR="00EF60B9" w:rsidRPr="00EF60B9" w:rsidRDefault="00EF60B9" w:rsidP="00D14821">
      <w:pPr>
        <w:pStyle w:val="Question"/>
        <w:numPr>
          <w:ilvl w:val="0"/>
          <w:numId w:val="0"/>
        </w:numPr>
        <w:ind w:left="518"/>
        <w:rPr>
          <w:b w:val="0"/>
        </w:rPr>
      </w:pPr>
      <w:r w:rsidRPr="00EF60B9">
        <w:rPr>
          <w:b w:val="0"/>
        </w:rPr>
        <w:t>300 - 350 visits per day to the reading rooms</w:t>
      </w:r>
    </w:p>
    <w:p w:rsidR="00D14821" w:rsidRPr="00EF60B9" w:rsidRDefault="00EF60B9" w:rsidP="00D14821">
      <w:pPr>
        <w:pStyle w:val="Question"/>
        <w:numPr>
          <w:ilvl w:val="0"/>
          <w:numId w:val="0"/>
        </w:numPr>
        <w:ind w:left="518"/>
      </w:pPr>
      <w:r w:rsidRPr="00EF60B9">
        <w:rPr>
          <w:b w:val="0"/>
        </w:rPr>
        <w:t xml:space="preserve">790 -990 visits per day to the exhibitions, </w:t>
      </w:r>
      <w:r w:rsidR="00542952">
        <w:rPr>
          <w:b w:val="0"/>
        </w:rPr>
        <w:t xml:space="preserve">guided </w:t>
      </w:r>
      <w:r w:rsidRPr="00EF60B9">
        <w:rPr>
          <w:b w:val="0"/>
        </w:rPr>
        <w:t xml:space="preserve">tours </w:t>
      </w:r>
      <w:r w:rsidR="00542952">
        <w:rPr>
          <w:b w:val="0"/>
        </w:rPr>
        <w:t xml:space="preserve">for groups </w:t>
      </w:r>
      <w:r w:rsidRPr="00EF60B9">
        <w:rPr>
          <w:b w:val="0"/>
        </w:rPr>
        <w:t>and other cultural events</w:t>
      </w:r>
    </w:p>
    <w:p w:rsidR="00C03038" w:rsidRDefault="00C03038">
      <w:pPr>
        <w:rPr>
          <w:b/>
        </w:rPr>
      </w:pPr>
      <w:r>
        <w:rPr>
          <w:b/>
        </w:rPr>
        <w:br w:type="page"/>
      </w:r>
    </w:p>
    <w:p w:rsidR="00C03038" w:rsidRDefault="00C03038" w:rsidP="00C03038">
      <w:pPr>
        <w:pStyle w:val="Heading1"/>
      </w:pPr>
      <w:r>
        <w:lastRenderedPageBreak/>
        <w:t>Chapter V: Staffing</w:t>
      </w:r>
    </w:p>
    <w:p w:rsidR="00C03038" w:rsidRDefault="00627DFF" w:rsidP="00C03038">
      <w:pPr>
        <w:pStyle w:val="Question"/>
      </w:pPr>
      <w:r>
        <w:t xml:space="preserve">What is the </w:t>
      </w:r>
      <w:r w:rsidR="00C03038">
        <w:t xml:space="preserve">number of staff </w:t>
      </w:r>
      <w:r>
        <w:t xml:space="preserve">employed by the library in total </w:t>
      </w:r>
      <w:r w:rsidR="00A60E10">
        <w:t>?</w:t>
      </w:r>
    </w:p>
    <w:p w:rsidR="00C03038" w:rsidRDefault="00A60E10" w:rsidP="00A60E10">
      <w:pPr>
        <w:pStyle w:val="Question"/>
        <w:numPr>
          <w:ilvl w:val="0"/>
          <w:numId w:val="0"/>
        </w:numPr>
        <w:ind w:left="518"/>
        <w:rPr>
          <w:b w:val="0"/>
        </w:rPr>
      </w:pPr>
      <w:r>
        <w:rPr>
          <w:b w:val="0"/>
        </w:rPr>
        <w:t>2017:</w:t>
      </w:r>
      <w:r w:rsidR="00C25A4D">
        <w:rPr>
          <w:b w:val="0"/>
        </w:rPr>
        <w:t xml:space="preserve"> 439</w:t>
      </w:r>
    </w:p>
    <w:p w:rsidR="00DC6D74" w:rsidRDefault="00627DFF" w:rsidP="00E873F6">
      <w:pPr>
        <w:pStyle w:val="Question"/>
      </w:pPr>
      <w:r>
        <w:t xml:space="preserve">What is the number of staff employed by the library in total FTE </w:t>
      </w:r>
      <w:r w:rsidR="00A60E10">
        <w:t>?</w:t>
      </w:r>
    </w:p>
    <w:p w:rsidR="00A60E10" w:rsidRPr="00A60E10" w:rsidRDefault="00A60E10" w:rsidP="00A60E10">
      <w:pPr>
        <w:pStyle w:val="Question"/>
        <w:numPr>
          <w:ilvl w:val="0"/>
          <w:numId w:val="0"/>
        </w:numPr>
        <w:ind w:left="518"/>
        <w:rPr>
          <w:b w:val="0"/>
        </w:rPr>
      </w:pPr>
      <w:r w:rsidRPr="00A60E10">
        <w:rPr>
          <w:b w:val="0"/>
        </w:rPr>
        <w:t>2017:</w:t>
      </w:r>
      <w:r w:rsidR="00C25A4D">
        <w:rPr>
          <w:b w:val="0"/>
        </w:rPr>
        <w:t xml:space="preserve"> 110</w:t>
      </w:r>
    </w:p>
    <w:sectPr w:rsidR="00A60E10" w:rsidRPr="00A60E10" w:rsidSect="004F0039">
      <w:footerReference w:type="default" r:id="rId34"/>
      <w:head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91E" w:rsidRDefault="0012491E">
      <w:pPr>
        <w:spacing w:before="0" w:line="240" w:lineRule="auto"/>
      </w:pPr>
      <w:r>
        <w:separator/>
      </w:r>
    </w:p>
  </w:endnote>
  <w:endnote w:type="continuationSeparator" w:id="0">
    <w:p w:rsidR="0012491E" w:rsidRDefault="0012491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C03038" w:rsidRDefault="00C03038">
        <w:pPr>
          <w:pStyle w:val="Footer"/>
        </w:pPr>
        <w:r>
          <w:fldChar w:fldCharType="begin"/>
        </w:r>
        <w:r>
          <w:instrText xml:space="preserve"> PAGE   \* MERGEFORMAT </w:instrText>
        </w:r>
        <w:r>
          <w:fldChar w:fldCharType="separate"/>
        </w:r>
        <w:r w:rsidR="002E728D">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91E" w:rsidRDefault="0012491E">
      <w:pPr>
        <w:spacing w:before="0" w:line="240" w:lineRule="auto"/>
      </w:pPr>
      <w:r>
        <w:separator/>
      </w:r>
    </w:p>
  </w:footnote>
  <w:footnote w:type="continuationSeparator" w:id="0">
    <w:p w:rsidR="0012491E" w:rsidRDefault="0012491E">
      <w:pPr>
        <w:spacing w:before="0" w:line="240" w:lineRule="auto"/>
      </w:pPr>
      <w:r>
        <w:continuationSeparator/>
      </w:r>
    </w:p>
  </w:footnote>
  <w:footnote w:id="1">
    <w:p w:rsidR="00C03038" w:rsidRPr="004F0039" w:rsidRDefault="00C03038">
      <w:pPr>
        <w:pStyle w:val="FootnoteText"/>
        <w:rPr>
          <w:lang w:val="en-GB"/>
        </w:rPr>
      </w:pPr>
      <w:r>
        <w:rPr>
          <w:rStyle w:val="FootnoteReference"/>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38" w:rsidRDefault="00C03038">
    <w:pPr>
      <w:pStyle w:val="Header"/>
    </w:pPr>
    <w:r>
      <w:rPr>
        <w:noProof/>
        <w:lang w:val="en-GB" w:eastAsia="zh-CN"/>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456A6"/>
    <w:multiLevelType w:val="hybridMultilevel"/>
    <w:tmpl w:val="E7A42598"/>
    <w:lvl w:ilvl="0" w:tplc="0C0A0001">
      <w:start w:val="1"/>
      <w:numFmt w:val="bullet"/>
      <w:lvlText w:val=""/>
      <w:lvlJc w:val="left"/>
      <w:pPr>
        <w:ind w:left="1238" w:hanging="360"/>
      </w:pPr>
      <w:rPr>
        <w:rFonts w:ascii="Symbol" w:hAnsi="Symbol" w:hint="default"/>
      </w:rPr>
    </w:lvl>
    <w:lvl w:ilvl="1" w:tplc="0C0A0003" w:tentative="1">
      <w:start w:val="1"/>
      <w:numFmt w:val="bullet"/>
      <w:lvlText w:val="o"/>
      <w:lvlJc w:val="left"/>
      <w:pPr>
        <w:ind w:left="1958" w:hanging="360"/>
      </w:pPr>
      <w:rPr>
        <w:rFonts w:ascii="Courier New" w:hAnsi="Courier New" w:cs="Courier New" w:hint="default"/>
      </w:rPr>
    </w:lvl>
    <w:lvl w:ilvl="2" w:tplc="0C0A0005" w:tentative="1">
      <w:start w:val="1"/>
      <w:numFmt w:val="bullet"/>
      <w:lvlText w:val=""/>
      <w:lvlJc w:val="left"/>
      <w:pPr>
        <w:ind w:left="2678" w:hanging="360"/>
      </w:pPr>
      <w:rPr>
        <w:rFonts w:ascii="Wingdings" w:hAnsi="Wingdings" w:hint="default"/>
      </w:rPr>
    </w:lvl>
    <w:lvl w:ilvl="3" w:tplc="0C0A0001" w:tentative="1">
      <w:start w:val="1"/>
      <w:numFmt w:val="bullet"/>
      <w:lvlText w:val=""/>
      <w:lvlJc w:val="left"/>
      <w:pPr>
        <w:ind w:left="3398" w:hanging="360"/>
      </w:pPr>
      <w:rPr>
        <w:rFonts w:ascii="Symbol" w:hAnsi="Symbol" w:hint="default"/>
      </w:rPr>
    </w:lvl>
    <w:lvl w:ilvl="4" w:tplc="0C0A0003" w:tentative="1">
      <w:start w:val="1"/>
      <w:numFmt w:val="bullet"/>
      <w:lvlText w:val="o"/>
      <w:lvlJc w:val="left"/>
      <w:pPr>
        <w:ind w:left="4118" w:hanging="360"/>
      </w:pPr>
      <w:rPr>
        <w:rFonts w:ascii="Courier New" w:hAnsi="Courier New" w:cs="Courier New" w:hint="default"/>
      </w:rPr>
    </w:lvl>
    <w:lvl w:ilvl="5" w:tplc="0C0A0005" w:tentative="1">
      <w:start w:val="1"/>
      <w:numFmt w:val="bullet"/>
      <w:lvlText w:val=""/>
      <w:lvlJc w:val="left"/>
      <w:pPr>
        <w:ind w:left="4838" w:hanging="360"/>
      </w:pPr>
      <w:rPr>
        <w:rFonts w:ascii="Wingdings" w:hAnsi="Wingdings" w:hint="default"/>
      </w:rPr>
    </w:lvl>
    <w:lvl w:ilvl="6" w:tplc="0C0A0001" w:tentative="1">
      <w:start w:val="1"/>
      <w:numFmt w:val="bullet"/>
      <w:lvlText w:val=""/>
      <w:lvlJc w:val="left"/>
      <w:pPr>
        <w:ind w:left="5558" w:hanging="360"/>
      </w:pPr>
      <w:rPr>
        <w:rFonts w:ascii="Symbol" w:hAnsi="Symbol" w:hint="default"/>
      </w:rPr>
    </w:lvl>
    <w:lvl w:ilvl="7" w:tplc="0C0A0003" w:tentative="1">
      <w:start w:val="1"/>
      <w:numFmt w:val="bullet"/>
      <w:lvlText w:val="o"/>
      <w:lvlJc w:val="left"/>
      <w:pPr>
        <w:ind w:left="6278" w:hanging="360"/>
      </w:pPr>
      <w:rPr>
        <w:rFonts w:ascii="Courier New" w:hAnsi="Courier New" w:cs="Courier New" w:hint="default"/>
      </w:rPr>
    </w:lvl>
    <w:lvl w:ilvl="8" w:tplc="0C0A0005" w:tentative="1">
      <w:start w:val="1"/>
      <w:numFmt w:val="bullet"/>
      <w:lvlText w:val=""/>
      <w:lvlJc w:val="left"/>
      <w:pPr>
        <w:ind w:left="6998" w:hanging="360"/>
      </w:pPr>
      <w:rPr>
        <w:rFonts w:ascii="Wingdings" w:hAnsi="Wingdings" w:hint="default"/>
      </w:rPr>
    </w:lvl>
  </w:abstractNum>
  <w:abstractNum w:abstractNumId="1" w15:restartNumberingAfterBreak="0">
    <w:nsid w:val="3470676D"/>
    <w:multiLevelType w:val="hybridMultilevel"/>
    <w:tmpl w:val="BC10364A"/>
    <w:lvl w:ilvl="0" w:tplc="25467A30">
      <w:start w:val="1"/>
      <w:numFmt w:val="bullet"/>
      <w:lvlText w:val=""/>
      <w:lvlJc w:val="left"/>
      <w:pPr>
        <w:ind w:left="1495"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3"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6" w15:restartNumberingAfterBreak="0">
    <w:nsid w:val="5A92670F"/>
    <w:multiLevelType w:val="hybridMultilevel"/>
    <w:tmpl w:val="14764432"/>
    <w:lvl w:ilvl="0" w:tplc="0C0A0001">
      <w:start w:val="1"/>
      <w:numFmt w:val="bullet"/>
      <w:lvlText w:val=""/>
      <w:lvlJc w:val="left"/>
      <w:pPr>
        <w:ind w:left="1290" w:hanging="360"/>
      </w:pPr>
      <w:rPr>
        <w:rFonts w:ascii="Symbol" w:hAnsi="Symbol" w:hint="default"/>
      </w:rPr>
    </w:lvl>
    <w:lvl w:ilvl="1" w:tplc="0C0A0003" w:tentative="1">
      <w:start w:val="1"/>
      <w:numFmt w:val="bullet"/>
      <w:lvlText w:val="o"/>
      <w:lvlJc w:val="left"/>
      <w:pPr>
        <w:ind w:left="2010" w:hanging="360"/>
      </w:pPr>
      <w:rPr>
        <w:rFonts w:ascii="Courier New" w:hAnsi="Courier New" w:cs="Courier New" w:hint="default"/>
      </w:rPr>
    </w:lvl>
    <w:lvl w:ilvl="2" w:tplc="0C0A0005" w:tentative="1">
      <w:start w:val="1"/>
      <w:numFmt w:val="bullet"/>
      <w:lvlText w:val=""/>
      <w:lvlJc w:val="left"/>
      <w:pPr>
        <w:ind w:left="2730" w:hanging="360"/>
      </w:pPr>
      <w:rPr>
        <w:rFonts w:ascii="Wingdings" w:hAnsi="Wingdings" w:hint="default"/>
      </w:rPr>
    </w:lvl>
    <w:lvl w:ilvl="3" w:tplc="0C0A0001" w:tentative="1">
      <w:start w:val="1"/>
      <w:numFmt w:val="bullet"/>
      <w:lvlText w:val=""/>
      <w:lvlJc w:val="left"/>
      <w:pPr>
        <w:ind w:left="3450" w:hanging="360"/>
      </w:pPr>
      <w:rPr>
        <w:rFonts w:ascii="Symbol" w:hAnsi="Symbol" w:hint="default"/>
      </w:rPr>
    </w:lvl>
    <w:lvl w:ilvl="4" w:tplc="0C0A0003" w:tentative="1">
      <w:start w:val="1"/>
      <w:numFmt w:val="bullet"/>
      <w:lvlText w:val="o"/>
      <w:lvlJc w:val="left"/>
      <w:pPr>
        <w:ind w:left="4170" w:hanging="360"/>
      </w:pPr>
      <w:rPr>
        <w:rFonts w:ascii="Courier New" w:hAnsi="Courier New" w:cs="Courier New" w:hint="default"/>
      </w:rPr>
    </w:lvl>
    <w:lvl w:ilvl="5" w:tplc="0C0A0005" w:tentative="1">
      <w:start w:val="1"/>
      <w:numFmt w:val="bullet"/>
      <w:lvlText w:val=""/>
      <w:lvlJc w:val="left"/>
      <w:pPr>
        <w:ind w:left="4890" w:hanging="360"/>
      </w:pPr>
      <w:rPr>
        <w:rFonts w:ascii="Wingdings" w:hAnsi="Wingdings" w:hint="default"/>
      </w:rPr>
    </w:lvl>
    <w:lvl w:ilvl="6" w:tplc="0C0A0001" w:tentative="1">
      <w:start w:val="1"/>
      <w:numFmt w:val="bullet"/>
      <w:lvlText w:val=""/>
      <w:lvlJc w:val="left"/>
      <w:pPr>
        <w:ind w:left="5610" w:hanging="360"/>
      </w:pPr>
      <w:rPr>
        <w:rFonts w:ascii="Symbol" w:hAnsi="Symbol" w:hint="default"/>
      </w:rPr>
    </w:lvl>
    <w:lvl w:ilvl="7" w:tplc="0C0A0003" w:tentative="1">
      <w:start w:val="1"/>
      <w:numFmt w:val="bullet"/>
      <w:lvlText w:val="o"/>
      <w:lvlJc w:val="left"/>
      <w:pPr>
        <w:ind w:left="6330" w:hanging="360"/>
      </w:pPr>
      <w:rPr>
        <w:rFonts w:ascii="Courier New" w:hAnsi="Courier New" w:cs="Courier New" w:hint="default"/>
      </w:rPr>
    </w:lvl>
    <w:lvl w:ilvl="8" w:tplc="0C0A0005" w:tentative="1">
      <w:start w:val="1"/>
      <w:numFmt w:val="bullet"/>
      <w:lvlText w:val=""/>
      <w:lvlJc w:val="left"/>
      <w:pPr>
        <w:ind w:left="7050" w:hanging="360"/>
      </w:pPr>
      <w:rPr>
        <w:rFonts w:ascii="Wingdings" w:hAnsi="Wingdings" w:hint="default"/>
      </w:rPr>
    </w:lvl>
  </w:abstractNum>
  <w:abstractNum w:abstractNumId="7" w15:restartNumberingAfterBreak="0">
    <w:nsid w:val="72EE5F9A"/>
    <w:multiLevelType w:val="hybridMultilevel"/>
    <w:tmpl w:val="BBFC5E06"/>
    <w:lvl w:ilvl="0" w:tplc="0C0A0001">
      <w:start w:val="1"/>
      <w:numFmt w:val="bullet"/>
      <w:lvlText w:val=""/>
      <w:lvlJc w:val="left"/>
      <w:pPr>
        <w:ind w:left="1238" w:hanging="360"/>
      </w:pPr>
      <w:rPr>
        <w:rFonts w:ascii="Symbol" w:hAnsi="Symbol" w:hint="default"/>
      </w:rPr>
    </w:lvl>
    <w:lvl w:ilvl="1" w:tplc="0C0A0003" w:tentative="1">
      <w:start w:val="1"/>
      <w:numFmt w:val="bullet"/>
      <w:lvlText w:val="o"/>
      <w:lvlJc w:val="left"/>
      <w:pPr>
        <w:ind w:left="1958" w:hanging="360"/>
      </w:pPr>
      <w:rPr>
        <w:rFonts w:ascii="Courier New" w:hAnsi="Courier New" w:cs="Courier New" w:hint="default"/>
      </w:rPr>
    </w:lvl>
    <w:lvl w:ilvl="2" w:tplc="0C0A0005" w:tentative="1">
      <w:start w:val="1"/>
      <w:numFmt w:val="bullet"/>
      <w:lvlText w:val=""/>
      <w:lvlJc w:val="left"/>
      <w:pPr>
        <w:ind w:left="2678" w:hanging="360"/>
      </w:pPr>
      <w:rPr>
        <w:rFonts w:ascii="Wingdings" w:hAnsi="Wingdings" w:hint="default"/>
      </w:rPr>
    </w:lvl>
    <w:lvl w:ilvl="3" w:tplc="0C0A0001" w:tentative="1">
      <w:start w:val="1"/>
      <w:numFmt w:val="bullet"/>
      <w:lvlText w:val=""/>
      <w:lvlJc w:val="left"/>
      <w:pPr>
        <w:ind w:left="3398" w:hanging="360"/>
      </w:pPr>
      <w:rPr>
        <w:rFonts w:ascii="Symbol" w:hAnsi="Symbol" w:hint="default"/>
      </w:rPr>
    </w:lvl>
    <w:lvl w:ilvl="4" w:tplc="0C0A0003" w:tentative="1">
      <w:start w:val="1"/>
      <w:numFmt w:val="bullet"/>
      <w:lvlText w:val="o"/>
      <w:lvlJc w:val="left"/>
      <w:pPr>
        <w:ind w:left="4118" w:hanging="360"/>
      </w:pPr>
      <w:rPr>
        <w:rFonts w:ascii="Courier New" w:hAnsi="Courier New" w:cs="Courier New" w:hint="default"/>
      </w:rPr>
    </w:lvl>
    <w:lvl w:ilvl="5" w:tplc="0C0A0005" w:tentative="1">
      <w:start w:val="1"/>
      <w:numFmt w:val="bullet"/>
      <w:lvlText w:val=""/>
      <w:lvlJc w:val="left"/>
      <w:pPr>
        <w:ind w:left="4838" w:hanging="360"/>
      </w:pPr>
      <w:rPr>
        <w:rFonts w:ascii="Wingdings" w:hAnsi="Wingdings" w:hint="default"/>
      </w:rPr>
    </w:lvl>
    <w:lvl w:ilvl="6" w:tplc="0C0A0001" w:tentative="1">
      <w:start w:val="1"/>
      <w:numFmt w:val="bullet"/>
      <w:lvlText w:val=""/>
      <w:lvlJc w:val="left"/>
      <w:pPr>
        <w:ind w:left="5558" w:hanging="360"/>
      </w:pPr>
      <w:rPr>
        <w:rFonts w:ascii="Symbol" w:hAnsi="Symbol" w:hint="default"/>
      </w:rPr>
    </w:lvl>
    <w:lvl w:ilvl="7" w:tplc="0C0A0003" w:tentative="1">
      <w:start w:val="1"/>
      <w:numFmt w:val="bullet"/>
      <w:lvlText w:val="o"/>
      <w:lvlJc w:val="left"/>
      <w:pPr>
        <w:ind w:left="6278" w:hanging="360"/>
      </w:pPr>
      <w:rPr>
        <w:rFonts w:ascii="Courier New" w:hAnsi="Courier New" w:cs="Courier New" w:hint="default"/>
      </w:rPr>
    </w:lvl>
    <w:lvl w:ilvl="8" w:tplc="0C0A0005" w:tentative="1">
      <w:start w:val="1"/>
      <w:numFmt w:val="bullet"/>
      <w:lvlText w:val=""/>
      <w:lvlJc w:val="left"/>
      <w:pPr>
        <w:ind w:left="6998" w:hanging="360"/>
      </w:pPr>
      <w:rPr>
        <w:rFonts w:ascii="Wingdings" w:hAnsi="Wingdings" w:hint="default"/>
      </w:rPr>
    </w:lvl>
  </w:abstractNum>
  <w:abstractNum w:abstractNumId="8"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abstractNum w:abstractNumId="9" w15:restartNumberingAfterBreak="0">
    <w:nsid w:val="7E1D7403"/>
    <w:multiLevelType w:val="hybridMultilevel"/>
    <w:tmpl w:val="EC6A1E86"/>
    <w:lvl w:ilvl="0" w:tplc="0C0A0001">
      <w:start w:val="1"/>
      <w:numFmt w:val="bullet"/>
      <w:lvlText w:val=""/>
      <w:lvlJc w:val="left"/>
      <w:pPr>
        <w:ind w:left="864" w:hanging="360"/>
      </w:pPr>
      <w:rPr>
        <w:rFonts w:ascii="Symbol" w:hAnsi="Symbol"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num w:numId="1">
    <w:abstractNumId w:val="8"/>
  </w:num>
  <w:num w:numId="2">
    <w:abstractNumId w:val="2"/>
  </w:num>
  <w:num w:numId="3">
    <w:abstractNumId w:val="5"/>
  </w:num>
  <w:num w:numId="4">
    <w:abstractNumId w:val="2"/>
  </w:num>
  <w:num w:numId="5">
    <w:abstractNumId w:val="2"/>
    <w:lvlOverride w:ilvl="0">
      <w:startOverride w:val="1"/>
    </w:lvlOverride>
  </w:num>
  <w:num w:numId="6">
    <w:abstractNumId w:val="2"/>
  </w:num>
  <w:num w:numId="7">
    <w:abstractNumId w:val="2"/>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num>
  <w:num w:numId="17">
    <w:abstractNumId w:val="8"/>
  </w:num>
  <w:num w:numId="18">
    <w:abstractNumId w:val="8"/>
  </w:num>
  <w:num w:numId="19">
    <w:abstractNumId w:val="6"/>
  </w:num>
  <w:num w:numId="20">
    <w:abstractNumId w:val="9"/>
  </w:num>
  <w:num w:numId="21">
    <w:abstractNumId w:val="8"/>
  </w:num>
  <w:num w:numId="22">
    <w:abstractNumId w:val="0"/>
  </w:num>
  <w:num w:numId="23">
    <w:abstractNumId w:val="7"/>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BC"/>
    <w:rsid w:val="00011626"/>
    <w:rsid w:val="0003591F"/>
    <w:rsid w:val="00066234"/>
    <w:rsid w:val="00072300"/>
    <w:rsid w:val="0009762E"/>
    <w:rsid w:val="000A6EAF"/>
    <w:rsid w:val="000D425F"/>
    <w:rsid w:val="000D495F"/>
    <w:rsid w:val="000F4CE8"/>
    <w:rsid w:val="000F77E7"/>
    <w:rsid w:val="0012491E"/>
    <w:rsid w:val="001663D1"/>
    <w:rsid w:val="00177EEC"/>
    <w:rsid w:val="00184A31"/>
    <w:rsid w:val="001B1F9D"/>
    <w:rsid w:val="001B4898"/>
    <w:rsid w:val="001B4D87"/>
    <w:rsid w:val="001D6F1B"/>
    <w:rsid w:val="00235B59"/>
    <w:rsid w:val="002518C5"/>
    <w:rsid w:val="00260AA1"/>
    <w:rsid w:val="0028339A"/>
    <w:rsid w:val="002A71AF"/>
    <w:rsid w:val="002C44AF"/>
    <w:rsid w:val="002E728D"/>
    <w:rsid w:val="00311645"/>
    <w:rsid w:val="0031535B"/>
    <w:rsid w:val="00326E06"/>
    <w:rsid w:val="00335799"/>
    <w:rsid w:val="0034199F"/>
    <w:rsid w:val="0034389D"/>
    <w:rsid w:val="003A455C"/>
    <w:rsid w:val="003C1621"/>
    <w:rsid w:val="003D48C4"/>
    <w:rsid w:val="003E12CE"/>
    <w:rsid w:val="003F209A"/>
    <w:rsid w:val="0041421D"/>
    <w:rsid w:val="00465264"/>
    <w:rsid w:val="004C40F0"/>
    <w:rsid w:val="004C7A95"/>
    <w:rsid w:val="004F0039"/>
    <w:rsid w:val="004F21A5"/>
    <w:rsid w:val="004F5CC6"/>
    <w:rsid w:val="004F7E80"/>
    <w:rsid w:val="00506AB3"/>
    <w:rsid w:val="00542952"/>
    <w:rsid w:val="0054483B"/>
    <w:rsid w:val="00563B89"/>
    <w:rsid w:val="00566332"/>
    <w:rsid w:val="005A1012"/>
    <w:rsid w:val="005B780B"/>
    <w:rsid w:val="005E0FE3"/>
    <w:rsid w:val="005F3EDD"/>
    <w:rsid w:val="005F6846"/>
    <w:rsid w:val="006060AD"/>
    <w:rsid w:val="00627DFF"/>
    <w:rsid w:val="006316D4"/>
    <w:rsid w:val="00645042"/>
    <w:rsid w:val="00650AC1"/>
    <w:rsid w:val="00665C2F"/>
    <w:rsid w:val="00667039"/>
    <w:rsid w:val="006A09A7"/>
    <w:rsid w:val="006E2D0D"/>
    <w:rsid w:val="006E5161"/>
    <w:rsid w:val="00702D05"/>
    <w:rsid w:val="00740535"/>
    <w:rsid w:val="007468A6"/>
    <w:rsid w:val="00750EED"/>
    <w:rsid w:val="00751D90"/>
    <w:rsid w:val="007C2FA4"/>
    <w:rsid w:val="007C647B"/>
    <w:rsid w:val="007D4221"/>
    <w:rsid w:val="007F4ED1"/>
    <w:rsid w:val="007F571B"/>
    <w:rsid w:val="007F7555"/>
    <w:rsid w:val="00802302"/>
    <w:rsid w:val="0083126E"/>
    <w:rsid w:val="00837212"/>
    <w:rsid w:val="008A4B36"/>
    <w:rsid w:val="008B5097"/>
    <w:rsid w:val="008D38BF"/>
    <w:rsid w:val="008D586C"/>
    <w:rsid w:val="0090731D"/>
    <w:rsid w:val="00933646"/>
    <w:rsid w:val="009631FB"/>
    <w:rsid w:val="009B1480"/>
    <w:rsid w:val="009D3DAF"/>
    <w:rsid w:val="00A35CBB"/>
    <w:rsid w:val="00A438DB"/>
    <w:rsid w:val="00A60E10"/>
    <w:rsid w:val="00A71AF8"/>
    <w:rsid w:val="00A74324"/>
    <w:rsid w:val="00AA0D39"/>
    <w:rsid w:val="00AB5ED8"/>
    <w:rsid w:val="00AF0A71"/>
    <w:rsid w:val="00B27856"/>
    <w:rsid w:val="00B4262A"/>
    <w:rsid w:val="00B47396"/>
    <w:rsid w:val="00B56B20"/>
    <w:rsid w:val="00B67DF6"/>
    <w:rsid w:val="00B721A6"/>
    <w:rsid w:val="00B76802"/>
    <w:rsid w:val="00B95FE2"/>
    <w:rsid w:val="00BB0577"/>
    <w:rsid w:val="00C03038"/>
    <w:rsid w:val="00C25A4D"/>
    <w:rsid w:val="00C34ACB"/>
    <w:rsid w:val="00C5724E"/>
    <w:rsid w:val="00C61C48"/>
    <w:rsid w:val="00D14821"/>
    <w:rsid w:val="00D412CA"/>
    <w:rsid w:val="00D578AE"/>
    <w:rsid w:val="00DC6D74"/>
    <w:rsid w:val="00DE60C9"/>
    <w:rsid w:val="00E25FB3"/>
    <w:rsid w:val="00E873F6"/>
    <w:rsid w:val="00E87EBC"/>
    <w:rsid w:val="00EA4337"/>
    <w:rsid w:val="00EC447C"/>
    <w:rsid w:val="00EF5829"/>
    <w:rsid w:val="00EF60B9"/>
    <w:rsid w:val="00F17C29"/>
    <w:rsid w:val="00F26ED7"/>
    <w:rsid w:val="00F31D71"/>
    <w:rsid w:val="00F741F4"/>
    <w:rsid w:val="00FA5708"/>
    <w:rsid w:val="00FB2730"/>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5CCBB6-858F-43D5-B00B-00C8476D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ED8"/>
  </w:style>
  <w:style w:type="paragraph" w:styleId="Heading1">
    <w:name w:val="heading 1"/>
    <w:basedOn w:val="Normal"/>
    <w:link w:val="Heading1Char"/>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F81BD" w:themeColor="accent1"/>
      <w:spacing w:val="0"/>
    </w:rPr>
  </w:style>
  <w:style w:type="paragraph" w:styleId="Header">
    <w:name w:val="header"/>
    <w:basedOn w:val="Normal"/>
    <w:link w:val="HeaderChar"/>
    <w:uiPriority w:val="99"/>
    <w:unhideWhenUsed/>
    <w:pPr>
      <w:spacing w:before="0" w:line="240" w:lineRule="auto"/>
    </w:pPr>
  </w:style>
  <w:style w:type="character" w:customStyle="1" w:styleId="HeaderChar">
    <w:name w:val="Header Char"/>
    <w:basedOn w:val="DefaultParagraphFont"/>
    <w:link w:val="Head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sz w:val="25"/>
      <w:szCs w:val="32"/>
    </w:rPr>
  </w:style>
  <w:style w:type="paragraph" w:styleId="Footer">
    <w:name w:val="footer"/>
    <w:basedOn w:val="Normal"/>
    <w:link w:val="FooterChar"/>
    <w:uiPriority w:val="99"/>
    <w:unhideWhenUsed/>
    <w:rsid w:val="00650AC1"/>
    <w:pPr>
      <w:spacing w:before="0" w:line="240" w:lineRule="auto"/>
    </w:pPr>
    <w:rPr>
      <w:sz w:val="22"/>
    </w:rPr>
  </w:style>
  <w:style w:type="character" w:customStyle="1" w:styleId="FooterChar">
    <w:name w:val="Footer Char"/>
    <w:basedOn w:val="DefaultParagraphFont"/>
    <w:link w:val="Footer"/>
    <w:uiPriority w:val="99"/>
    <w:rsid w:val="00650AC1"/>
    <w:rPr>
      <w:sz w:val="22"/>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
    <w:rPr>
      <w:rFonts w:asciiTheme="majorHAnsi" w:eastAsiaTheme="majorEastAsia" w:hAnsiTheme="majorHAnsi" w:cstheme="majorBidi"/>
      <w:b/>
      <w:kern w:val="28"/>
      <w:sz w:val="28"/>
      <w:szCs w:val="56"/>
    </w:rPr>
  </w:style>
  <w:style w:type="paragraph" w:customStyle="1" w:styleId="Question">
    <w:name w:val="Question"/>
    <w:basedOn w:val="Normal"/>
    <w:uiPriority w:val="10"/>
    <w:qFormat/>
    <w:pPr>
      <w:numPr>
        <w:numId w:val="1"/>
      </w:numPr>
      <w:spacing w:before="240"/>
    </w:pPr>
    <w:rPr>
      <w:rFonts w:cs="Times New Roman"/>
      <w:b/>
      <w:szCs w:val="24"/>
      <w:lang w:eastAsia="en-US"/>
    </w:rPr>
  </w:style>
  <w:style w:type="paragraph" w:customStyle="1" w:styleId="Answer">
    <w:name w:val="Answer"/>
    <w:basedOn w:val="Normal"/>
    <w:uiPriority w:val="11"/>
    <w:qFormat/>
    <w:pPr>
      <w:keepLines/>
      <w:numPr>
        <w:numId w:val="6"/>
      </w:numPr>
    </w:pPr>
    <w:rPr>
      <w:rFonts w:cs="Times New Roman"/>
      <w:lang w:eastAsia="en-US"/>
    </w:rPr>
  </w:style>
  <w:style w:type="paragraph" w:styleId="BalloonText">
    <w:name w:val="Balloon Text"/>
    <w:basedOn w:val="Normal"/>
    <w:link w:val="BalloonTextChar"/>
    <w:uiPriority w:val="99"/>
    <w:semiHidden/>
    <w:unhideWhenUsed/>
    <w:rsid w:val="00E87EB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BC"/>
    <w:rPr>
      <w:rFonts w:ascii="Tahoma" w:hAnsi="Tahoma" w:cs="Tahoma"/>
      <w:sz w:val="16"/>
      <w:szCs w:val="16"/>
    </w:rPr>
  </w:style>
  <w:style w:type="paragraph" w:styleId="FootnoteText">
    <w:name w:val="footnote text"/>
    <w:basedOn w:val="Normal"/>
    <w:link w:val="FootnoteTextChar"/>
    <w:uiPriority w:val="99"/>
    <w:semiHidden/>
    <w:unhideWhenUsed/>
    <w:rsid w:val="004F003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F0039"/>
    <w:rPr>
      <w:sz w:val="20"/>
      <w:szCs w:val="20"/>
    </w:rPr>
  </w:style>
  <w:style w:type="character" w:styleId="FootnoteReference">
    <w:name w:val="footnote reference"/>
    <w:basedOn w:val="DefaultParagraphFont"/>
    <w:uiPriority w:val="99"/>
    <w:semiHidden/>
    <w:unhideWhenUsed/>
    <w:rsid w:val="004F0039"/>
    <w:rPr>
      <w:vertAlign w:val="superscript"/>
    </w:rPr>
  </w:style>
  <w:style w:type="character" w:styleId="Hyperlink">
    <w:name w:val="Hyperlink"/>
    <w:basedOn w:val="DefaultParagraphFont"/>
    <w:uiPriority w:val="99"/>
    <w:unhideWhenUsed/>
    <w:rsid w:val="004F0039"/>
    <w:rPr>
      <w:color w:val="0000FF" w:themeColor="hyperlink"/>
      <w:u w:val="single"/>
    </w:rPr>
  </w:style>
  <w:style w:type="character" w:styleId="FollowedHyperlink">
    <w:name w:val="FollowedHyperlink"/>
    <w:basedOn w:val="DefaultParagraphFont"/>
    <w:uiPriority w:val="99"/>
    <w:semiHidden/>
    <w:unhideWhenUsed/>
    <w:rsid w:val="004F0039"/>
    <w:rPr>
      <w:color w:val="800080" w:themeColor="followedHyperlink"/>
      <w:u w:val="single"/>
    </w:rPr>
  </w:style>
  <w:style w:type="paragraph" w:customStyle="1" w:styleId="Rating">
    <w:name w:val="Rating"/>
    <w:basedOn w:val="Normal"/>
    <w:qFormat/>
    <w:rsid w:val="006E5161"/>
    <w:pPr>
      <w:spacing w:before="40" w:after="40" w:line="240" w:lineRule="auto"/>
      <w:jc w:val="center"/>
    </w:pPr>
    <w:rPr>
      <w:rFonts w:eastAsia="Times New Roman" w:cs="Tahoma"/>
      <w:spacing w:val="4"/>
      <w:sz w:val="16"/>
      <w:szCs w:val="20"/>
      <w:lang w:eastAsia="en-US"/>
    </w:rPr>
  </w:style>
  <w:style w:type="paragraph" w:styleId="ListParagraph">
    <w:name w:val="List Paragraph"/>
    <w:basedOn w:val="Normal"/>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CommentReference">
    <w:name w:val="annotation reference"/>
    <w:basedOn w:val="DefaultParagraphFont"/>
    <w:uiPriority w:val="99"/>
    <w:semiHidden/>
    <w:unhideWhenUsed/>
    <w:rsid w:val="00DC6D74"/>
    <w:rPr>
      <w:sz w:val="16"/>
      <w:szCs w:val="16"/>
    </w:rPr>
  </w:style>
  <w:style w:type="paragraph" w:styleId="CommentText">
    <w:name w:val="annotation text"/>
    <w:basedOn w:val="Normal"/>
    <w:link w:val="CommentTextChar"/>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CommentTextChar">
    <w:name w:val="Comment Text Char"/>
    <w:basedOn w:val="DefaultParagraphFont"/>
    <w:link w:val="CommentText"/>
    <w:uiPriority w:val="99"/>
    <w:semiHidden/>
    <w:rsid w:val="00DC6D74"/>
    <w:rPr>
      <w:rFonts w:ascii="Calibri" w:eastAsiaTheme="minorHAnsi" w:hAnsi="Calibri" w:cs="Times New Roman"/>
      <w:sz w:val="20"/>
      <w:szCs w:val="20"/>
      <w:lang w:val="en-GB" w:eastAsia="en-US"/>
    </w:rPr>
  </w:style>
  <w:style w:type="table" w:styleId="TableGrid">
    <w:name w:val="Table Grid"/>
    <w:basedOn w:val="TableNormal"/>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902350">
      <w:bodyDiv w:val="1"/>
      <w:marLeft w:val="0"/>
      <w:marRight w:val="0"/>
      <w:marTop w:val="0"/>
      <w:marBottom w:val="0"/>
      <w:divBdr>
        <w:top w:val="none" w:sz="0" w:space="0" w:color="auto"/>
        <w:left w:val="none" w:sz="0" w:space="0" w:color="auto"/>
        <w:bottom w:val="none" w:sz="0" w:space="0" w:color="auto"/>
        <w:right w:val="none" w:sz="0" w:space="0" w:color="auto"/>
      </w:divBdr>
      <w:divsChild>
        <w:div w:id="795177743">
          <w:marLeft w:val="0"/>
          <w:marRight w:val="0"/>
          <w:marTop w:val="0"/>
          <w:marBottom w:val="0"/>
          <w:divBdr>
            <w:top w:val="none" w:sz="0" w:space="0" w:color="auto"/>
            <w:left w:val="none" w:sz="0" w:space="0" w:color="auto"/>
            <w:bottom w:val="none" w:sz="0" w:space="0" w:color="auto"/>
            <w:right w:val="none" w:sz="0" w:space="0" w:color="auto"/>
          </w:divBdr>
          <w:divsChild>
            <w:div w:id="1176504745">
              <w:marLeft w:val="0"/>
              <w:marRight w:val="0"/>
              <w:marTop w:val="0"/>
              <w:marBottom w:val="0"/>
              <w:divBdr>
                <w:top w:val="none" w:sz="0" w:space="0" w:color="auto"/>
                <w:left w:val="none" w:sz="0" w:space="0" w:color="auto"/>
                <w:bottom w:val="none" w:sz="0" w:space="0" w:color="auto"/>
                <w:right w:val="none" w:sz="0" w:space="0" w:color="auto"/>
              </w:divBdr>
              <w:divsChild>
                <w:div w:id="582958016">
                  <w:marLeft w:val="0"/>
                  <w:marRight w:val="0"/>
                  <w:marTop w:val="0"/>
                  <w:marBottom w:val="0"/>
                  <w:divBdr>
                    <w:top w:val="none" w:sz="0" w:space="0" w:color="auto"/>
                    <w:left w:val="none" w:sz="0" w:space="0" w:color="auto"/>
                    <w:bottom w:val="none" w:sz="0" w:space="0" w:color="auto"/>
                    <w:right w:val="none" w:sz="0" w:space="0" w:color="auto"/>
                  </w:divBdr>
                  <w:divsChild>
                    <w:div w:id="1362320388">
                      <w:marLeft w:val="0"/>
                      <w:marRight w:val="0"/>
                      <w:marTop w:val="0"/>
                      <w:marBottom w:val="0"/>
                      <w:divBdr>
                        <w:top w:val="none" w:sz="0" w:space="0" w:color="auto"/>
                        <w:left w:val="none" w:sz="0" w:space="0" w:color="auto"/>
                        <w:bottom w:val="none" w:sz="0" w:space="0" w:color="auto"/>
                        <w:right w:val="none" w:sz="0" w:space="0" w:color="auto"/>
                      </w:divBdr>
                      <w:divsChild>
                        <w:div w:id="307785217">
                          <w:marLeft w:val="0"/>
                          <w:marRight w:val="0"/>
                          <w:marTop w:val="0"/>
                          <w:marBottom w:val="0"/>
                          <w:divBdr>
                            <w:top w:val="none" w:sz="0" w:space="0" w:color="auto"/>
                            <w:left w:val="none" w:sz="0" w:space="0" w:color="auto"/>
                            <w:bottom w:val="none" w:sz="0" w:space="0" w:color="auto"/>
                            <w:right w:val="none" w:sz="0" w:space="0" w:color="auto"/>
                          </w:divBdr>
                          <w:divsChild>
                            <w:div w:id="594553572">
                              <w:marLeft w:val="0"/>
                              <w:marRight w:val="0"/>
                              <w:marTop w:val="0"/>
                              <w:marBottom w:val="0"/>
                              <w:divBdr>
                                <w:top w:val="none" w:sz="0" w:space="0" w:color="auto"/>
                                <w:left w:val="none" w:sz="0" w:space="0" w:color="auto"/>
                                <w:bottom w:val="none" w:sz="0" w:space="0" w:color="auto"/>
                                <w:right w:val="none" w:sz="0" w:space="0" w:color="auto"/>
                              </w:divBdr>
                              <w:divsChild>
                                <w:div w:id="43526668">
                                  <w:marLeft w:val="0"/>
                                  <w:marRight w:val="0"/>
                                  <w:marTop w:val="0"/>
                                  <w:marBottom w:val="0"/>
                                  <w:divBdr>
                                    <w:top w:val="none" w:sz="0" w:space="0" w:color="auto"/>
                                    <w:left w:val="none" w:sz="0" w:space="0" w:color="auto"/>
                                    <w:bottom w:val="none" w:sz="0" w:space="0" w:color="auto"/>
                                    <w:right w:val="none" w:sz="0" w:space="0" w:color="auto"/>
                                  </w:divBdr>
                                  <w:divsChild>
                                    <w:div w:id="1719666548">
                                      <w:marLeft w:val="0"/>
                                      <w:marRight w:val="0"/>
                                      <w:marTop w:val="0"/>
                                      <w:marBottom w:val="0"/>
                                      <w:divBdr>
                                        <w:top w:val="none" w:sz="0" w:space="0" w:color="auto"/>
                                        <w:left w:val="none" w:sz="0" w:space="0" w:color="auto"/>
                                        <w:bottom w:val="none" w:sz="0" w:space="0" w:color="auto"/>
                                        <w:right w:val="none" w:sz="0" w:space="0" w:color="auto"/>
                                      </w:divBdr>
                                      <w:divsChild>
                                        <w:div w:id="6054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789751">
      <w:bodyDiv w:val="1"/>
      <w:marLeft w:val="0"/>
      <w:marRight w:val="0"/>
      <w:marTop w:val="0"/>
      <w:marBottom w:val="0"/>
      <w:divBdr>
        <w:top w:val="none" w:sz="0" w:space="0" w:color="auto"/>
        <w:left w:val="none" w:sz="0" w:space="0" w:color="auto"/>
        <w:bottom w:val="none" w:sz="0" w:space="0" w:color="auto"/>
        <w:right w:val="none" w:sz="0" w:space="0" w:color="auto"/>
      </w:divBdr>
    </w:div>
    <w:div w:id="1194077679">
      <w:bodyDiv w:val="1"/>
      <w:marLeft w:val="0"/>
      <w:marRight w:val="0"/>
      <w:marTop w:val="0"/>
      <w:marBottom w:val="0"/>
      <w:divBdr>
        <w:top w:val="none" w:sz="0" w:space="0" w:color="auto"/>
        <w:left w:val="none" w:sz="0" w:space="0" w:color="auto"/>
        <w:bottom w:val="none" w:sz="0" w:space="0" w:color="auto"/>
        <w:right w:val="none" w:sz="0" w:space="0" w:color="auto"/>
      </w:divBdr>
    </w:div>
    <w:div w:id="1621765753">
      <w:bodyDiv w:val="1"/>
      <w:marLeft w:val="0"/>
      <w:marRight w:val="0"/>
      <w:marTop w:val="0"/>
      <w:marBottom w:val="0"/>
      <w:divBdr>
        <w:top w:val="none" w:sz="0" w:space="0" w:color="auto"/>
        <w:left w:val="none" w:sz="0" w:space="0" w:color="auto"/>
        <w:bottom w:val="none" w:sz="0" w:space="0" w:color="auto"/>
        <w:right w:val="none" w:sz="0" w:space="0" w:color="auto"/>
      </w:divBdr>
    </w:div>
    <w:div w:id="1781682082">
      <w:bodyDiv w:val="1"/>
      <w:marLeft w:val="0"/>
      <w:marRight w:val="0"/>
      <w:marTop w:val="0"/>
      <w:marBottom w:val="0"/>
      <w:divBdr>
        <w:top w:val="none" w:sz="0" w:space="0" w:color="auto"/>
        <w:left w:val="none" w:sz="0" w:space="0" w:color="auto"/>
        <w:bottom w:val="none" w:sz="0" w:space="0" w:color="auto"/>
        <w:right w:val="none" w:sz="0" w:space="0" w:color="auto"/>
      </w:divBdr>
      <w:divsChild>
        <w:div w:id="496502233">
          <w:marLeft w:val="0"/>
          <w:marRight w:val="0"/>
          <w:marTop w:val="0"/>
          <w:marBottom w:val="0"/>
          <w:divBdr>
            <w:top w:val="none" w:sz="0" w:space="0" w:color="auto"/>
            <w:left w:val="none" w:sz="0" w:space="0" w:color="auto"/>
            <w:bottom w:val="none" w:sz="0" w:space="0" w:color="auto"/>
            <w:right w:val="none" w:sz="0" w:space="0" w:color="auto"/>
          </w:divBdr>
          <w:divsChild>
            <w:div w:id="1820150416">
              <w:marLeft w:val="0"/>
              <w:marRight w:val="0"/>
              <w:marTop w:val="0"/>
              <w:marBottom w:val="0"/>
              <w:divBdr>
                <w:top w:val="none" w:sz="0" w:space="0" w:color="auto"/>
                <w:left w:val="none" w:sz="0" w:space="0" w:color="auto"/>
                <w:bottom w:val="none" w:sz="0" w:space="0" w:color="auto"/>
                <w:right w:val="none" w:sz="0" w:space="0" w:color="auto"/>
              </w:divBdr>
              <w:divsChild>
                <w:div w:id="702754105">
                  <w:marLeft w:val="0"/>
                  <w:marRight w:val="0"/>
                  <w:marTop w:val="0"/>
                  <w:marBottom w:val="0"/>
                  <w:divBdr>
                    <w:top w:val="none" w:sz="0" w:space="0" w:color="auto"/>
                    <w:left w:val="none" w:sz="0" w:space="0" w:color="auto"/>
                    <w:bottom w:val="none" w:sz="0" w:space="0" w:color="auto"/>
                    <w:right w:val="none" w:sz="0" w:space="0" w:color="auto"/>
                  </w:divBdr>
                  <w:divsChild>
                    <w:div w:id="595014150">
                      <w:marLeft w:val="0"/>
                      <w:marRight w:val="0"/>
                      <w:marTop w:val="0"/>
                      <w:marBottom w:val="0"/>
                      <w:divBdr>
                        <w:top w:val="none" w:sz="0" w:space="0" w:color="auto"/>
                        <w:left w:val="none" w:sz="0" w:space="0" w:color="auto"/>
                        <w:bottom w:val="none" w:sz="0" w:space="0" w:color="auto"/>
                        <w:right w:val="none" w:sz="0" w:space="0" w:color="auto"/>
                      </w:divBdr>
                      <w:divsChild>
                        <w:div w:id="878586697">
                          <w:marLeft w:val="0"/>
                          <w:marRight w:val="0"/>
                          <w:marTop w:val="0"/>
                          <w:marBottom w:val="0"/>
                          <w:divBdr>
                            <w:top w:val="none" w:sz="0" w:space="0" w:color="auto"/>
                            <w:left w:val="none" w:sz="0" w:space="0" w:color="auto"/>
                            <w:bottom w:val="none" w:sz="0" w:space="0" w:color="auto"/>
                            <w:right w:val="none" w:sz="0" w:space="0" w:color="auto"/>
                          </w:divBdr>
                          <w:divsChild>
                            <w:div w:id="1802503370">
                              <w:marLeft w:val="0"/>
                              <w:marRight w:val="0"/>
                              <w:marTop w:val="0"/>
                              <w:marBottom w:val="0"/>
                              <w:divBdr>
                                <w:top w:val="none" w:sz="0" w:space="0" w:color="auto"/>
                                <w:left w:val="none" w:sz="0" w:space="0" w:color="auto"/>
                                <w:bottom w:val="none" w:sz="0" w:space="0" w:color="auto"/>
                                <w:right w:val="none" w:sz="0" w:space="0" w:color="auto"/>
                              </w:divBdr>
                              <w:divsChild>
                                <w:div w:id="1514490124">
                                  <w:marLeft w:val="0"/>
                                  <w:marRight w:val="0"/>
                                  <w:marTop w:val="0"/>
                                  <w:marBottom w:val="0"/>
                                  <w:divBdr>
                                    <w:top w:val="none" w:sz="0" w:space="0" w:color="auto"/>
                                    <w:left w:val="none" w:sz="0" w:space="0" w:color="auto"/>
                                    <w:bottom w:val="none" w:sz="0" w:space="0" w:color="auto"/>
                                    <w:right w:val="none" w:sz="0" w:space="0" w:color="auto"/>
                                  </w:divBdr>
                                  <w:divsChild>
                                    <w:div w:id="1901281137">
                                      <w:marLeft w:val="0"/>
                                      <w:marRight w:val="0"/>
                                      <w:marTop w:val="0"/>
                                      <w:marBottom w:val="0"/>
                                      <w:divBdr>
                                        <w:top w:val="none" w:sz="0" w:space="0" w:color="auto"/>
                                        <w:left w:val="none" w:sz="0" w:space="0" w:color="auto"/>
                                        <w:bottom w:val="none" w:sz="0" w:space="0" w:color="auto"/>
                                        <w:right w:val="none" w:sz="0" w:space="0" w:color="auto"/>
                                      </w:divBdr>
                                      <w:divsChild>
                                        <w:div w:id="11384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ne.es/es/AreaPrensa/MaterialGrafico/ImagenInstitucional/Sedes/index.html" TargetMode="External"/><Relationship Id="rId18" Type="http://schemas.openxmlformats.org/officeDocument/2006/relationships/image" Target="media/image6.jpeg"/><Relationship Id="rId26" Type="http://schemas.openxmlformats.org/officeDocument/2006/relationships/hyperlink" Target="http://www.casamerica.es/" TargetMode="External"/><Relationship Id="rId3" Type="http://schemas.openxmlformats.org/officeDocument/2006/relationships/styles" Target="styles.xml"/><Relationship Id="rId21" Type="http://schemas.openxmlformats.org/officeDocument/2006/relationships/hyperlink" Target="http://www.bne.es/es/AreaPrensa/MaterialGrafico/ImagenInstitucional/Sedes/index.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ne.es/es/AreaPrensa/MaterialGrafico/ImagenInstitucional/Sedes/index.html" TargetMode="External"/><Relationship Id="rId25" Type="http://schemas.openxmlformats.org/officeDocument/2006/relationships/hyperlink" Target="http://cdn.mcu.es/en/programming/present-season/maria-guerrero/" TargetMode="External"/><Relationship Id="rId33" Type="http://schemas.openxmlformats.org/officeDocument/2006/relationships/hyperlink" Target="https://register.bl.uk/RegReader.aspx?ServiceId=1%2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poderjudicial.es/portal/site/cgpj/menuitem.7f36112237f0e77203f08712dc432ea0/?vgnextoid=6d70f20408619210VgnVCM100000cb34e20aRCRD&amp;vgnextlocale=en&amp;vgnextfmt=default&amp;lang_choosen=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ne.es/en/Servicios/InformacionPractica/SedeAlcala/index.html" TargetMode="External"/><Relationship Id="rId24" Type="http://schemas.openxmlformats.org/officeDocument/2006/relationships/hyperlink" Target="http://www.madrid.es/portal/site/munimadrid" TargetMode="External"/><Relationship Id="rId32" Type="http://schemas.openxmlformats.org/officeDocument/2006/relationships/hyperlink" Target="http://www.bne.es/en/Servicios/InformacionPractica/SedeAlcala/index.html"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man.es/man/en/home" TargetMode="External"/><Relationship Id="rId28" Type="http://schemas.openxmlformats.org/officeDocument/2006/relationships/hyperlink" Target="http://www.institutfrancais.es/madrid/cursosdefrances/frances-general/?gclid=EAIaIQobChMIwN-z2I2C2gIViWx-Ch0fggADEAAYASAAEgIdBvD_BwE" TargetMode="External"/><Relationship Id="rId36" Type="http://schemas.openxmlformats.org/officeDocument/2006/relationships/fontTable" Target="fontTable.xml"/><Relationship Id="rId10" Type="http://schemas.openxmlformats.org/officeDocument/2006/relationships/hyperlink" Target="http://www.bne.es/en/Servicios/InformacionPractica/SedeCentral/index.html" TargetMode="External"/><Relationship Id="rId19" Type="http://schemas.openxmlformats.org/officeDocument/2006/relationships/hyperlink" Target="http://www.bne.es/es/AreaPrensa/MaterialGrafico/ImagenInstitucional/Sedes/index.html" TargetMode="External"/><Relationship Id="rId31" Type="http://schemas.openxmlformats.org/officeDocument/2006/relationships/hyperlink" Target="http://www.bne.es/en/Servicios/InformacionPractica/SedeCentral/index.html" TargetMode="Externa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teatrofernangomez.es/" TargetMode="External"/><Relationship Id="rId30" Type="http://schemas.openxmlformats.org/officeDocument/2006/relationships/hyperlink" Target="http://www.poderjudicial.es/portal/site/cgpj/menuitem.7f36112237f0e77203f08712dc432ea0/?vgnextoid=6880f20408619210VgnVCM100000cb34e20aRCRD&amp;vgnextlocale=en&amp;vgnextfmt=default&amp;lang_choosen=en"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027193"/>
    <w:rsid w:val="000A7DCF"/>
    <w:rsid w:val="000F5CC9"/>
    <w:rsid w:val="0029361A"/>
    <w:rsid w:val="004B099E"/>
    <w:rsid w:val="006A00AF"/>
    <w:rsid w:val="0079229E"/>
    <w:rsid w:val="00CC5DE1"/>
    <w:rsid w:val="00CD2C3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F56E3-02E5-4F86-9DB6-C5C63E0B4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12</Pages>
  <Words>1969</Words>
  <Characters>11229</Characters>
  <Application>Microsoft Office Word</Application>
  <DocSecurity>0</DocSecurity>
  <Lines>93</Lines>
  <Paragraphs>26</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The British Library</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Kate</dc:creator>
  <cp:lastModifiedBy>Levato, Giuliano</cp:lastModifiedBy>
  <cp:revision>5</cp:revision>
  <dcterms:created xsi:type="dcterms:W3CDTF">2018-03-27T12:12:00Z</dcterms:created>
  <dcterms:modified xsi:type="dcterms:W3CDTF">2019-02-21T12:52:00Z</dcterms:modified>
</cp:coreProperties>
</file>