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8C4" w:rsidRDefault="004F0039">
      <w:pPr>
        <w:pStyle w:val="Titel"/>
      </w:pPr>
      <w:r w:rsidRPr="004F0039">
        <w:t>Survey of National Library Spaces and Services</w:t>
      </w:r>
    </w:p>
    <w:p w:rsidR="004F0039" w:rsidRDefault="004F0039" w:rsidP="004F0039">
      <w:pPr>
        <w:pStyle w:val="Titel"/>
        <w:rPr>
          <w:b w:val="0"/>
          <w:sz w:val="22"/>
          <w:szCs w:val="22"/>
        </w:rPr>
      </w:pPr>
    </w:p>
    <w:p w:rsidR="00A33B3F" w:rsidRDefault="00A33B3F" w:rsidP="00A33B3F">
      <w:pPr>
        <w:pStyle w:val="Titel"/>
        <w:rPr>
          <w:b w:val="0"/>
          <w:sz w:val="22"/>
          <w:szCs w:val="22"/>
        </w:rPr>
      </w:pPr>
      <w:r>
        <w:rPr>
          <w:b w:val="0"/>
          <w:sz w:val="22"/>
          <w:szCs w:val="22"/>
        </w:rPr>
        <w:t>Following on from CENL’s 2017 AGM</w:t>
      </w:r>
      <w:r>
        <w:rPr>
          <w:rStyle w:val="Funotenzeichen"/>
          <w:b w:val="0"/>
          <w:sz w:val="22"/>
          <w:szCs w:val="22"/>
        </w:rPr>
        <w:footnoteReference w:id="1"/>
      </w:r>
      <w:r>
        <w:rPr>
          <w:b w:val="0"/>
          <w:sz w:val="22"/>
          <w:szCs w:val="22"/>
        </w:rPr>
        <w:t xml:space="preserve"> and the keynote presentations, as well as the breakout session devoted to collection management, members concluded that a survey of library spaces, and the use of digital content within, would be beneficial to all. Data gathered by the CENL Secretariat will be used for analysis and to further discussion in the coming months with all CENL members. The full results of the survey are intended to be uploaded on CENL website / member area and presented at CENL’s 2019 AGM.</w:t>
      </w:r>
    </w:p>
    <w:p w:rsidR="00A33B3F" w:rsidRDefault="00A33B3F" w:rsidP="00A33B3F">
      <w:pPr>
        <w:pStyle w:val="Titel"/>
        <w:rPr>
          <w:b w:val="0"/>
          <w:sz w:val="22"/>
          <w:szCs w:val="22"/>
        </w:rPr>
      </w:pPr>
    </w:p>
    <w:p w:rsidR="00A33B3F" w:rsidRDefault="00A33B3F" w:rsidP="00A33B3F">
      <w:pPr>
        <w:pStyle w:val="Titel"/>
        <w:rPr>
          <w:b w:val="0"/>
          <w:sz w:val="22"/>
          <w:szCs w:val="22"/>
        </w:rPr>
      </w:pPr>
      <w:r>
        <w:rPr>
          <w:b w:val="0"/>
          <w:sz w:val="22"/>
          <w:szCs w:val="22"/>
        </w:rPr>
        <w:t xml:space="preserve">All over the world we have seen the creation of new libraries during recent years, including new national library buildings that have been inaugurated or redesigned in Europe. The role of libraries and national libraries is changing and is in permanent transition. This process of transformation caused by the digital revolution and by changes within the economic and political environment has impacted library spaces, staffing and library services. To understand and to meet future needs of national libraries this survey aims to collect and analyse fundamental changes within national library spaces which have occurred over the last ten years. </w:t>
      </w:r>
    </w:p>
    <w:p w:rsidR="00A33B3F" w:rsidRDefault="00A33B3F" w:rsidP="00A33B3F">
      <w:pPr>
        <w:pStyle w:val="Titel"/>
        <w:rPr>
          <w:b w:val="0"/>
          <w:sz w:val="22"/>
          <w:szCs w:val="22"/>
        </w:rPr>
      </w:pPr>
    </w:p>
    <w:p w:rsidR="00A33B3F" w:rsidRDefault="00A33B3F" w:rsidP="00A33B3F">
      <w:pPr>
        <w:pStyle w:val="Titel"/>
        <w:rPr>
          <w:b w:val="0"/>
          <w:sz w:val="22"/>
          <w:szCs w:val="22"/>
        </w:rPr>
      </w:pPr>
      <w:r>
        <w:rPr>
          <w:b w:val="0"/>
          <w:sz w:val="22"/>
          <w:szCs w:val="22"/>
        </w:rPr>
        <w:t>The survey is structured in five chapters</w:t>
      </w:r>
    </w:p>
    <w:p w:rsidR="00A33B3F" w:rsidRDefault="00A33B3F" w:rsidP="00A33B3F">
      <w:pPr>
        <w:pStyle w:val="Titel"/>
        <w:ind w:left="720" w:hanging="720"/>
        <w:rPr>
          <w:b w:val="0"/>
          <w:sz w:val="22"/>
          <w:szCs w:val="22"/>
        </w:rPr>
      </w:pPr>
      <w:r>
        <w:rPr>
          <w:b w:val="0"/>
          <w:sz w:val="22"/>
          <w:szCs w:val="22"/>
        </w:rPr>
        <w:t>•</w:t>
      </w:r>
      <w:r>
        <w:rPr>
          <w:b w:val="0"/>
          <w:sz w:val="22"/>
          <w:szCs w:val="22"/>
        </w:rPr>
        <w:tab/>
        <w:t>Scope and core functions of National Libraries</w:t>
      </w:r>
    </w:p>
    <w:p w:rsidR="00A33B3F" w:rsidRDefault="00A33B3F" w:rsidP="00A33B3F">
      <w:pPr>
        <w:pStyle w:val="Titel"/>
        <w:ind w:left="720" w:hanging="720"/>
        <w:rPr>
          <w:b w:val="0"/>
          <w:sz w:val="22"/>
          <w:szCs w:val="22"/>
        </w:rPr>
      </w:pPr>
      <w:r>
        <w:rPr>
          <w:b w:val="0"/>
          <w:sz w:val="22"/>
          <w:szCs w:val="22"/>
        </w:rPr>
        <w:t>•</w:t>
      </w:r>
      <w:r>
        <w:rPr>
          <w:b w:val="0"/>
          <w:sz w:val="22"/>
          <w:szCs w:val="22"/>
        </w:rPr>
        <w:tab/>
        <w:t>Physical Spaces</w:t>
      </w:r>
    </w:p>
    <w:p w:rsidR="00A33B3F" w:rsidRDefault="00A33B3F" w:rsidP="00A33B3F">
      <w:pPr>
        <w:pStyle w:val="Titel"/>
        <w:ind w:left="720" w:hanging="720"/>
        <w:rPr>
          <w:b w:val="0"/>
          <w:sz w:val="22"/>
          <w:szCs w:val="22"/>
        </w:rPr>
      </w:pPr>
      <w:r>
        <w:rPr>
          <w:b w:val="0"/>
          <w:sz w:val="22"/>
          <w:szCs w:val="22"/>
        </w:rPr>
        <w:t>•</w:t>
      </w:r>
      <w:r>
        <w:rPr>
          <w:b w:val="0"/>
          <w:sz w:val="22"/>
          <w:szCs w:val="22"/>
        </w:rPr>
        <w:tab/>
        <w:t>Location and Urban Spaces</w:t>
      </w:r>
    </w:p>
    <w:p w:rsidR="00A33B3F" w:rsidRDefault="00A33B3F" w:rsidP="00A33B3F">
      <w:pPr>
        <w:pStyle w:val="Titel"/>
        <w:ind w:left="720" w:hanging="720"/>
        <w:rPr>
          <w:b w:val="0"/>
          <w:sz w:val="22"/>
          <w:szCs w:val="22"/>
        </w:rPr>
      </w:pPr>
      <w:r>
        <w:rPr>
          <w:b w:val="0"/>
          <w:sz w:val="22"/>
          <w:szCs w:val="22"/>
        </w:rPr>
        <w:t>•</w:t>
      </w:r>
      <w:r>
        <w:rPr>
          <w:b w:val="0"/>
          <w:sz w:val="22"/>
          <w:szCs w:val="22"/>
        </w:rPr>
        <w:tab/>
        <w:t>Reading Rooms</w:t>
      </w:r>
    </w:p>
    <w:p w:rsidR="00A33B3F" w:rsidRDefault="00A33B3F" w:rsidP="00A33B3F">
      <w:pPr>
        <w:pStyle w:val="Titel"/>
        <w:rPr>
          <w:b w:val="0"/>
          <w:sz w:val="22"/>
          <w:szCs w:val="22"/>
        </w:rPr>
      </w:pPr>
      <w:r>
        <w:rPr>
          <w:b w:val="0"/>
          <w:sz w:val="22"/>
          <w:szCs w:val="22"/>
        </w:rPr>
        <w:t>•</w:t>
      </w:r>
      <w:r>
        <w:rPr>
          <w:b w:val="0"/>
          <w:sz w:val="22"/>
          <w:szCs w:val="22"/>
        </w:rPr>
        <w:tab/>
        <w:t>Staffing</w:t>
      </w:r>
    </w:p>
    <w:p w:rsidR="004F0039" w:rsidRDefault="004F0039">
      <w:pPr>
        <w:rPr>
          <w:rFonts w:asciiTheme="majorHAnsi" w:eastAsiaTheme="majorEastAsia" w:hAnsiTheme="majorHAnsi" w:cstheme="majorBidi"/>
          <w:kern w:val="28"/>
          <w:sz w:val="22"/>
          <w:szCs w:val="22"/>
        </w:rPr>
      </w:pPr>
      <w:r>
        <w:rPr>
          <w:b/>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Layout table"/>
      </w:tblPr>
      <w:tblGrid>
        <w:gridCol w:w="2833"/>
        <w:gridCol w:w="6517"/>
      </w:tblGrid>
      <w:tr w:rsidR="00DC6D74" w:rsidTr="004F0039">
        <w:tc>
          <w:tcPr>
            <w:tcW w:w="1515" w:type="pct"/>
            <w:vAlign w:val="bottom"/>
          </w:tcPr>
          <w:p w:rsidR="00DC6D74" w:rsidRPr="007C647B" w:rsidRDefault="00DC6D74">
            <w:pPr>
              <w:rPr>
                <w:b/>
                <w:lang w:val="en-GB"/>
              </w:rPr>
            </w:pPr>
          </w:p>
        </w:tc>
        <w:tc>
          <w:tcPr>
            <w:tcW w:w="3485" w:type="pct"/>
            <w:vAlign w:val="bottom"/>
          </w:tcPr>
          <w:p w:rsidR="00DC6D74" w:rsidRDefault="00DC6D74" w:rsidP="004F0039">
            <w:r>
              <w:t>Answer</w:t>
            </w:r>
          </w:p>
        </w:tc>
      </w:tr>
      <w:tr w:rsidR="004F0039" w:rsidTr="004F0039">
        <w:tc>
          <w:tcPr>
            <w:tcW w:w="1515" w:type="pct"/>
            <w:vAlign w:val="bottom"/>
          </w:tcPr>
          <w:p w:rsidR="004F0039" w:rsidRPr="007C647B" w:rsidRDefault="004F0039">
            <w:pPr>
              <w:rPr>
                <w:b/>
              </w:rPr>
            </w:pPr>
            <w:r w:rsidRPr="007C647B">
              <w:rPr>
                <w:b/>
                <w:lang w:val="en-GB"/>
              </w:rPr>
              <w:t>Name of national library in full (in your own language and in anglicised form)</w:t>
            </w:r>
            <w:r w:rsidRPr="007C647B">
              <w:rPr>
                <w:b/>
              </w:rPr>
              <w:t>:</w:t>
            </w:r>
          </w:p>
        </w:tc>
        <w:tc>
          <w:tcPr>
            <w:tcW w:w="3485" w:type="pct"/>
            <w:vAlign w:val="bottom"/>
          </w:tcPr>
          <w:p w:rsidR="004F0039" w:rsidRDefault="00B55027" w:rsidP="004F0039">
            <w:r>
              <w:t>Österreichische Nationalbibliothek</w:t>
            </w:r>
          </w:p>
          <w:p w:rsidR="00B55027" w:rsidRDefault="00B55027" w:rsidP="004F0039">
            <w:r>
              <w:t>Austrian National Library</w:t>
            </w:r>
          </w:p>
        </w:tc>
      </w:tr>
      <w:tr w:rsidR="004F0039" w:rsidTr="004F0039">
        <w:tc>
          <w:tcPr>
            <w:tcW w:w="1515" w:type="pct"/>
            <w:vAlign w:val="bottom"/>
          </w:tcPr>
          <w:p w:rsidR="004F0039" w:rsidRPr="007C647B" w:rsidRDefault="004F0039">
            <w:pPr>
              <w:rPr>
                <w:b/>
              </w:rPr>
            </w:pPr>
            <w:r w:rsidRPr="007C647B">
              <w:rPr>
                <w:b/>
                <w:lang w:val="en-GB"/>
              </w:rPr>
              <w:t>Name of Director General with official title</w:t>
            </w:r>
            <w:r w:rsidRPr="007C647B">
              <w:rPr>
                <w:b/>
              </w:rPr>
              <w:t>:</w:t>
            </w:r>
          </w:p>
        </w:tc>
        <w:tc>
          <w:tcPr>
            <w:tcW w:w="3485" w:type="pct"/>
            <w:vAlign w:val="bottom"/>
          </w:tcPr>
          <w:p w:rsidR="00B55027" w:rsidRDefault="00B55027" w:rsidP="004F0039">
            <w:r>
              <w:t>Dr. Johanna Rachinger</w:t>
            </w:r>
          </w:p>
          <w:p w:rsidR="00B55027" w:rsidRDefault="00B55027" w:rsidP="004F0039">
            <w:r>
              <w:t>Generaldirektorin</w:t>
            </w:r>
          </w:p>
        </w:tc>
      </w:tr>
      <w:tr w:rsidR="004F0039" w:rsidTr="004F0039">
        <w:tc>
          <w:tcPr>
            <w:tcW w:w="1515" w:type="pct"/>
            <w:vAlign w:val="bottom"/>
          </w:tcPr>
          <w:p w:rsidR="004F0039" w:rsidRPr="007C647B" w:rsidRDefault="004F0039">
            <w:pPr>
              <w:rPr>
                <w:b/>
              </w:rPr>
            </w:pPr>
            <w:r w:rsidRPr="007C647B">
              <w:rPr>
                <w:b/>
                <w:lang w:val="en-GB"/>
              </w:rPr>
              <w:t>Main library address</w:t>
            </w:r>
            <w:r w:rsidRPr="007C647B">
              <w:rPr>
                <w:b/>
              </w:rPr>
              <w:t>:</w:t>
            </w:r>
          </w:p>
        </w:tc>
        <w:tc>
          <w:tcPr>
            <w:tcW w:w="3485" w:type="pct"/>
            <w:vAlign w:val="bottom"/>
          </w:tcPr>
          <w:p w:rsidR="00B55027" w:rsidRDefault="00B55027" w:rsidP="004F0039">
            <w:r>
              <w:t>Josefsplatz 1</w:t>
            </w:r>
          </w:p>
          <w:p w:rsidR="00B55027" w:rsidRDefault="00B55027" w:rsidP="004F0039">
            <w:r>
              <w:t>A 1015 WIen</w:t>
            </w:r>
          </w:p>
        </w:tc>
      </w:tr>
      <w:tr w:rsidR="004F0039" w:rsidRPr="00A33B3F" w:rsidTr="004F0039">
        <w:tc>
          <w:tcPr>
            <w:tcW w:w="1515" w:type="pct"/>
            <w:vAlign w:val="bottom"/>
          </w:tcPr>
          <w:p w:rsidR="004F0039" w:rsidRPr="007C647B" w:rsidRDefault="00DC6D74" w:rsidP="00DC6D74">
            <w:pPr>
              <w:rPr>
                <w:b/>
                <w:lang w:val="en-GB"/>
              </w:rPr>
            </w:pPr>
            <w:r>
              <w:rPr>
                <w:b/>
                <w:lang w:val="en-GB"/>
              </w:rPr>
              <w:t>Current</w:t>
            </w:r>
            <w:r w:rsidR="004F0039" w:rsidRPr="007C647B">
              <w:rPr>
                <w:b/>
                <w:lang w:val="en-GB"/>
              </w:rPr>
              <w:t xml:space="preserve"> logo </w:t>
            </w:r>
            <w:r>
              <w:rPr>
                <w:b/>
                <w:lang w:val="en-GB"/>
              </w:rPr>
              <w:t>as a .jpg:</w:t>
            </w:r>
          </w:p>
        </w:tc>
        <w:tc>
          <w:tcPr>
            <w:tcW w:w="3485" w:type="pct"/>
            <w:vAlign w:val="bottom"/>
          </w:tcPr>
          <w:p w:rsidR="002D2AC1" w:rsidRPr="002D2AC1" w:rsidRDefault="002D2AC1" w:rsidP="002D2AC1">
            <w:pPr>
              <w:rPr>
                <w:lang w:val="de-AT"/>
              </w:rPr>
            </w:pPr>
            <w:r w:rsidRPr="002D2AC1">
              <w:rPr>
                <w:lang w:val="de-AT"/>
              </w:rPr>
              <w:t>Bitte Kommunikation und marketing alle bilder und logos</w:t>
            </w:r>
            <w:r>
              <w:rPr>
                <w:lang w:val="de-AT"/>
              </w:rPr>
              <w:t xml:space="preserve"> (9-12)</w:t>
            </w:r>
          </w:p>
          <w:p w:rsidR="004F0039" w:rsidRPr="002D2AC1" w:rsidRDefault="004F0039" w:rsidP="004F0039">
            <w:pPr>
              <w:rPr>
                <w:lang w:val="de-AT"/>
              </w:rPr>
            </w:pPr>
          </w:p>
        </w:tc>
      </w:tr>
      <w:tr w:rsidR="004F0039" w:rsidRPr="00A33B3F" w:rsidTr="004F0039">
        <w:tc>
          <w:tcPr>
            <w:tcW w:w="1515" w:type="pct"/>
            <w:vAlign w:val="bottom"/>
          </w:tcPr>
          <w:p w:rsidR="004F0039" w:rsidRPr="007C647B" w:rsidRDefault="00DC6D74" w:rsidP="00DC6D74">
            <w:pPr>
              <w:rPr>
                <w:b/>
                <w:lang w:val="en-GB"/>
              </w:rPr>
            </w:pPr>
            <w:r>
              <w:rPr>
                <w:b/>
                <w:lang w:val="en-GB"/>
              </w:rPr>
              <w:t>Con</w:t>
            </w:r>
            <w:r w:rsidR="004F0039" w:rsidRPr="007C647B">
              <w:rPr>
                <w:b/>
                <w:lang w:val="en-GB"/>
              </w:rPr>
              <w:t>tact name, emai</w:t>
            </w:r>
            <w:r>
              <w:rPr>
                <w:b/>
                <w:lang w:val="en-GB"/>
              </w:rPr>
              <w:t>l and telephone for this survey:</w:t>
            </w:r>
          </w:p>
        </w:tc>
        <w:tc>
          <w:tcPr>
            <w:tcW w:w="3485" w:type="pct"/>
            <w:vAlign w:val="bottom"/>
          </w:tcPr>
          <w:p w:rsidR="004F0039" w:rsidRPr="006146B1" w:rsidRDefault="006146B1" w:rsidP="004F0039">
            <w:pPr>
              <w:rPr>
                <w:lang w:val="de-AT"/>
              </w:rPr>
            </w:pPr>
            <w:r w:rsidRPr="006146B1">
              <w:rPr>
                <w:lang w:val="de-AT"/>
              </w:rPr>
              <w:t>Dr. Hans Petschar</w:t>
            </w:r>
          </w:p>
          <w:p w:rsidR="006146B1" w:rsidRPr="006146B1" w:rsidRDefault="006146B1" w:rsidP="004F0039">
            <w:pPr>
              <w:rPr>
                <w:lang w:val="de-AT"/>
              </w:rPr>
            </w:pPr>
            <w:r w:rsidRPr="006146B1">
              <w:rPr>
                <w:lang w:val="de-AT"/>
              </w:rPr>
              <w:t>Hans.petschar</w:t>
            </w:r>
            <w:r>
              <w:rPr>
                <w:lang w:val="de-AT"/>
              </w:rPr>
              <w:t>@onb.ac.at</w:t>
            </w:r>
          </w:p>
        </w:tc>
      </w:tr>
    </w:tbl>
    <w:p w:rsidR="003D48C4" w:rsidRDefault="00A33B3F">
      <w:pPr>
        <w:pStyle w:val="berschrift1"/>
      </w:pPr>
      <w:sdt>
        <w:sdtPr>
          <w:id w:val="1644080472"/>
          <w:placeholder>
            <w:docPart w:val="B21C9DA1DC894137A71486AA4FF84D05"/>
          </w:placeholder>
          <w:temporary/>
          <w:showingPlcHdr/>
        </w:sdtPr>
        <w:sdtContent>
          <w:r w:rsidR="00C34ACB">
            <w:t>Instructions</w:t>
          </w:r>
        </w:sdtContent>
      </w:sdt>
    </w:p>
    <w:p w:rsidR="003D48C4" w:rsidRDefault="007C647B">
      <w:r>
        <w:t xml:space="preserve">The CENL Secretariat has pre-completed as much information as possible within this survey.  Please check the information already provided and augment or correct this as necessary. Where no information is yet provided, please supply answers in full. Do contact </w:t>
      </w:r>
      <w:hyperlink r:id="rId8" w:history="1">
        <w:r w:rsidRPr="00321AA8">
          <w:rPr>
            <w:rStyle w:val="Hyperlink"/>
          </w:rPr>
          <w:t>cenl@bl.uk</w:t>
        </w:r>
      </w:hyperlink>
      <w:r>
        <w:t xml:space="preserve"> with any difficulties.</w:t>
      </w:r>
    </w:p>
    <w:p w:rsidR="00DC6D74" w:rsidRDefault="00DC6D74">
      <w:pPr>
        <w:rPr>
          <w:rFonts w:asciiTheme="majorHAnsi" w:eastAsiaTheme="majorEastAsia" w:hAnsiTheme="majorHAnsi" w:cstheme="majorBidi"/>
          <w:b/>
          <w:sz w:val="25"/>
          <w:szCs w:val="32"/>
        </w:rPr>
      </w:pPr>
      <w:r>
        <w:br w:type="page"/>
      </w:r>
    </w:p>
    <w:p w:rsidR="003D48C4" w:rsidRDefault="004F0039">
      <w:pPr>
        <w:pStyle w:val="berschrift1"/>
      </w:pPr>
      <w:r>
        <w:lastRenderedPageBreak/>
        <w:t>Chapter</w:t>
      </w:r>
      <w:r w:rsidR="00C34ACB">
        <w:t xml:space="preserve"> I: </w:t>
      </w:r>
      <w:r w:rsidR="007C647B" w:rsidRPr="007C647B">
        <w:t>Scope and core functions of your national library</w:t>
      </w:r>
    </w:p>
    <w:p w:rsidR="003D48C4" w:rsidRDefault="006E5161" w:rsidP="00667039">
      <w:pPr>
        <w:pStyle w:val="Question"/>
      </w:pPr>
      <w:r>
        <w:t>Please check all that apply.</w:t>
      </w:r>
    </w:p>
    <w:tbl>
      <w:tblPr>
        <w:tblW w:w="937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049"/>
        <w:gridCol w:w="1053"/>
        <w:gridCol w:w="1032"/>
        <w:gridCol w:w="1047"/>
        <w:gridCol w:w="1048"/>
        <w:gridCol w:w="1041"/>
        <w:gridCol w:w="1076"/>
        <w:gridCol w:w="993"/>
        <w:gridCol w:w="1031"/>
      </w:tblGrid>
      <w:tr w:rsidR="00DC6D74" w:rsidTr="00DC6D74">
        <w:trPr>
          <w:trHeight w:val="258"/>
        </w:trPr>
        <w:tc>
          <w:tcPr>
            <w:tcW w:w="1049" w:type="dxa"/>
            <w:vAlign w:val="center"/>
          </w:tcPr>
          <w:p w:rsidR="00DC6D74" w:rsidRDefault="006146B1" w:rsidP="006E5161">
            <w:pPr>
              <w:pStyle w:val="Rating"/>
            </w:pPr>
            <w:r>
              <w:t>x</w:t>
            </w:r>
          </w:p>
        </w:tc>
        <w:tc>
          <w:tcPr>
            <w:tcW w:w="1053" w:type="dxa"/>
            <w:vAlign w:val="center"/>
          </w:tcPr>
          <w:p w:rsidR="00DC6D74" w:rsidRDefault="00DC6D74" w:rsidP="006E5161">
            <w:pPr>
              <w:pStyle w:val="Rating"/>
            </w:pPr>
            <w:r w:rsidRPr="002963EE">
              <w:sym w:font="Wingdings" w:char="F0A1"/>
            </w:r>
          </w:p>
        </w:tc>
        <w:tc>
          <w:tcPr>
            <w:tcW w:w="1032" w:type="dxa"/>
            <w:vAlign w:val="center"/>
          </w:tcPr>
          <w:p w:rsidR="00DC6D74" w:rsidRDefault="00DC6D74" w:rsidP="006E5161">
            <w:pPr>
              <w:pStyle w:val="Rating"/>
            </w:pPr>
            <w:r w:rsidRPr="002963EE">
              <w:sym w:font="Wingdings" w:char="F0A1"/>
            </w:r>
          </w:p>
        </w:tc>
        <w:tc>
          <w:tcPr>
            <w:tcW w:w="1047" w:type="dxa"/>
            <w:vAlign w:val="center"/>
          </w:tcPr>
          <w:p w:rsidR="00DC6D74" w:rsidRDefault="006146B1" w:rsidP="006E5161">
            <w:pPr>
              <w:pStyle w:val="Rating"/>
            </w:pPr>
            <w:r>
              <w:t>x</w:t>
            </w:r>
          </w:p>
        </w:tc>
        <w:tc>
          <w:tcPr>
            <w:tcW w:w="1048" w:type="dxa"/>
            <w:vAlign w:val="center"/>
          </w:tcPr>
          <w:p w:rsidR="00DC6D74" w:rsidRDefault="00DC6D74" w:rsidP="006E5161">
            <w:pPr>
              <w:pStyle w:val="Rating"/>
            </w:pPr>
            <w:r w:rsidRPr="002963EE">
              <w:sym w:font="Wingdings" w:char="F0A1"/>
            </w:r>
          </w:p>
        </w:tc>
        <w:tc>
          <w:tcPr>
            <w:tcW w:w="1041" w:type="dxa"/>
            <w:vAlign w:val="center"/>
          </w:tcPr>
          <w:p w:rsidR="00DC6D74" w:rsidRDefault="006146B1" w:rsidP="00DC6D74">
            <w:pPr>
              <w:pStyle w:val="Rating"/>
            </w:pPr>
            <w:r>
              <w:t>x</w:t>
            </w:r>
          </w:p>
        </w:tc>
        <w:tc>
          <w:tcPr>
            <w:tcW w:w="1076" w:type="dxa"/>
            <w:vAlign w:val="center"/>
          </w:tcPr>
          <w:p w:rsidR="00DC6D74" w:rsidRDefault="006146B1" w:rsidP="00DC6D74">
            <w:pPr>
              <w:pStyle w:val="Rating"/>
            </w:pPr>
            <w:r>
              <w:t>x</w:t>
            </w:r>
          </w:p>
        </w:tc>
        <w:tc>
          <w:tcPr>
            <w:tcW w:w="993" w:type="dxa"/>
            <w:vAlign w:val="center"/>
          </w:tcPr>
          <w:p w:rsidR="00DC6D74" w:rsidRDefault="006146B1" w:rsidP="00DC6D74">
            <w:pPr>
              <w:pStyle w:val="Rating"/>
            </w:pPr>
            <w:r>
              <w:t>x</w:t>
            </w:r>
          </w:p>
        </w:tc>
        <w:tc>
          <w:tcPr>
            <w:tcW w:w="1031" w:type="dxa"/>
          </w:tcPr>
          <w:p w:rsidR="00DC6D74" w:rsidRPr="002963EE" w:rsidRDefault="00DC6D74" w:rsidP="006E5161">
            <w:pPr>
              <w:pStyle w:val="Rating"/>
            </w:pPr>
            <w:r w:rsidRPr="002963EE">
              <w:sym w:font="Wingdings" w:char="F0A1"/>
            </w:r>
          </w:p>
        </w:tc>
      </w:tr>
      <w:tr w:rsidR="00DC6D74" w:rsidTr="00DC6D74">
        <w:trPr>
          <w:trHeight w:val="345"/>
        </w:trPr>
        <w:tc>
          <w:tcPr>
            <w:tcW w:w="1049" w:type="dxa"/>
            <w:vAlign w:val="center"/>
          </w:tcPr>
          <w:p w:rsidR="00DC6D74" w:rsidRDefault="00DC6D74" w:rsidP="006E5161">
            <w:pPr>
              <w:pStyle w:val="Rating"/>
            </w:pPr>
            <w:r>
              <w:t>National Library</w:t>
            </w:r>
          </w:p>
        </w:tc>
        <w:tc>
          <w:tcPr>
            <w:tcW w:w="1053" w:type="dxa"/>
            <w:vAlign w:val="center"/>
          </w:tcPr>
          <w:p w:rsidR="00DC6D74" w:rsidRDefault="00DC6D74" w:rsidP="006E5161">
            <w:pPr>
              <w:pStyle w:val="Rating"/>
            </w:pPr>
            <w:r>
              <w:t>University Library</w:t>
            </w:r>
          </w:p>
        </w:tc>
        <w:tc>
          <w:tcPr>
            <w:tcW w:w="1032" w:type="dxa"/>
            <w:vAlign w:val="center"/>
          </w:tcPr>
          <w:p w:rsidR="00DC6D74" w:rsidRDefault="00DC6D74" w:rsidP="006E5161">
            <w:pPr>
              <w:pStyle w:val="Rating"/>
            </w:pPr>
            <w:r>
              <w:t>Public Library</w:t>
            </w:r>
          </w:p>
        </w:tc>
        <w:tc>
          <w:tcPr>
            <w:tcW w:w="1047" w:type="dxa"/>
            <w:vAlign w:val="center"/>
          </w:tcPr>
          <w:p w:rsidR="00DC6D74" w:rsidRDefault="00DC6D74" w:rsidP="006E5161">
            <w:pPr>
              <w:pStyle w:val="Rating"/>
            </w:pPr>
            <w:r>
              <w:t>Research Library / Research Centre</w:t>
            </w:r>
          </w:p>
        </w:tc>
        <w:tc>
          <w:tcPr>
            <w:tcW w:w="1048" w:type="dxa"/>
            <w:vAlign w:val="center"/>
          </w:tcPr>
          <w:p w:rsidR="00DC6D74" w:rsidRDefault="00DC6D74" w:rsidP="006E5161">
            <w:pPr>
              <w:pStyle w:val="Rating"/>
            </w:pPr>
            <w:r>
              <w:t>National Archives</w:t>
            </w:r>
          </w:p>
        </w:tc>
        <w:tc>
          <w:tcPr>
            <w:tcW w:w="1041" w:type="dxa"/>
            <w:vAlign w:val="center"/>
          </w:tcPr>
          <w:p w:rsidR="00DC6D74" w:rsidRDefault="00DC6D74" w:rsidP="00DC6D74">
            <w:pPr>
              <w:pStyle w:val="Rating"/>
            </w:pPr>
            <w:r>
              <w:t>Legal deposit centre</w:t>
            </w:r>
          </w:p>
        </w:tc>
        <w:tc>
          <w:tcPr>
            <w:tcW w:w="1076" w:type="dxa"/>
            <w:vAlign w:val="center"/>
          </w:tcPr>
          <w:p w:rsidR="00DC6D74" w:rsidRDefault="00A33B3F" w:rsidP="00DC6D74">
            <w:pPr>
              <w:pStyle w:val="Rating"/>
            </w:pPr>
            <w:r>
              <w:t xml:space="preserve">Digital </w:t>
            </w:r>
            <w:r w:rsidR="00DC6D74">
              <w:t>Preservation centre</w:t>
            </w:r>
          </w:p>
        </w:tc>
        <w:tc>
          <w:tcPr>
            <w:tcW w:w="993" w:type="dxa"/>
            <w:vAlign w:val="center"/>
          </w:tcPr>
          <w:p w:rsidR="00DC6D74" w:rsidRDefault="00DC6D74" w:rsidP="00DC6D74">
            <w:pPr>
              <w:pStyle w:val="Rating"/>
            </w:pPr>
            <w:r>
              <w:t>Museum</w:t>
            </w:r>
          </w:p>
        </w:tc>
        <w:tc>
          <w:tcPr>
            <w:tcW w:w="1031" w:type="dxa"/>
            <w:vAlign w:val="center"/>
          </w:tcPr>
          <w:p w:rsidR="00DC6D74" w:rsidRDefault="00DC6D74" w:rsidP="00DC6D74">
            <w:pPr>
              <w:pStyle w:val="Rating"/>
            </w:pPr>
            <w:r>
              <w:t>Other</w:t>
            </w:r>
          </w:p>
        </w:tc>
      </w:tr>
    </w:tbl>
    <w:p w:rsidR="000D495F" w:rsidRPr="000D495F" w:rsidRDefault="000D495F" w:rsidP="000D495F">
      <w:pPr>
        <w:pStyle w:val="Question"/>
        <w:numPr>
          <w:ilvl w:val="0"/>
          <w:numId w:val="0"/>
        </w:numPr>
        <w:ind w:left="518"/>
        <w:rPr>
          <w:b w:val="0"/>
        </w:rPr>
      </w:pPr>
      <w:r w:rsidRPr="000D495F">
        <w:rPr>
          <w:b w:val="0"/>
        </w:rPr>
        <w:t>If other please specify:</w:t>
      </w:r>
    </w:p>
    <w:p w:rsidR="003D48C4" w:rsidRPr="00667039" w:rsidRDefault="00DC6D74" w:rsidP="00667039">
      <w:pPr>
        <w:pStyle w:val="Question"/>
      </w:pPr>
      <w:r>
        <w:t>Are you the only library with a national remit in your country? If no (eg. there is also a National Technical Library) please specify.</w:t>
      </w:r>
    </w:p>
    <w:p w:rsidR="003D48C4" w:rsidRDefault="006146B1" w:rsidP="00E873F6">
      <w:pPr>
        <w:pStyle w:val="Answer"/>
        <w:numPr>
          <w:ilvl w:val="0"/>
          <w:numId w:val="0"/>
        </w:numPr>
        <w:ind w:left="518"/>
      </w:pPr>
      <w:r>
        <w:t>yes</w:t>
      </w:r>
    </w:p>
    <w:p w:rsidR="003D48C4" w:rsidRPr="00667039" w:rsidRDefault="00DC6D74" w:rsidP="00667039">
      <w:pPr>
        <w:pStyle w:val="Question"/>
      </w:pPr>
      <w:r>
        <w:t>What is the legal status of your library?</w:t>
      </w:r>
    </w:p>
    <w:p w:rsidR="00FE43AC" w:rsidRPr="001C6F15" w:rsidRDefault="006146B1" w:rsidP="00E873F6">
      <w:pPr>
        <w:pStyle w:val="Answer"/>
        <w:numPr>
          <w:ilvl w:val="0"/>
          <w:numId w:val="0"/>
        </w:numPr>
        <w:ind w:left="518"/>
        <w:rPr>
          <w:lang w:val="de-AT"/>
        </w:rPr>
      </w:pPr>
      <w:r w:rsidRPr="001C6F15">
        <w:rPr>
          <w:lang w:val="de-AT"/>
        </w:rPr>
        <w:t>Wissenschaftliche Anstalt öffentlichen Rechts</w:t>
      </w:r>
    </w:p>
    <w:p w:rsidR="006146B1" w:rsidRPr="001C6F15" w:rsidRDefault="006146B1" w:rsidP="00E873F6">
      <w:pPr>
        <w:pStyle w:val="Answer"/>
        <w:numPr>
          <w:ilvl w:val="0"/>
          <w:numId w:val="0"/>
        </w:numPr>
        <w:ind w:left="518"/>
        <w:rPr>
          <w:lang w:val="de-AT"/>
        </w:rPr>
      </w:pPr>
      <w:r w:rsidRPr="001C6F15">
        <w:rPr>
          <w:lang w:val="de-AT"/>
        </w:rPr>
        <w:t>Scientific Institute under Public Law</w:t>
      </w:r>
    </w:p>
    <w:p w:rsidR="00DC6D74" w:rsidRPr="00DC6D74" w:rsidRDefault="00DC6D74" w:rsidP="00DC6D74">
      <w:pPr>
        <w:pStyle w:val="Answer"/>
        <w:numPr>
          <w:ilvl w:val="0"/>
          <w:numId w:val="1"/>
        </w:numPr>
        <w:rPr>
          <w:b/>
        </w:rPr>
      </w:pPr>
      <w:r>
        <w:rPr>
          <w:b/>
        </w:rPr>
        <w:t>Which ministry oversees your library</w:t>
      </w:r>
      <w:r w:rsidRPr="00DC6D74">
        <w:rPr>
          <w:b/>
        </w:rPr>
        <w:t>?</w:t>
      </w:r>
    </w:p>
    <w:p w:rsidR="00DC6D74" w:rsidRDefault="006146B1" w:rsidP="00E873F6">
      <w:pPr>
        <w:pStyle w:val="Answer"/>
        <w:numPr>
          <w:ilvl w:val="0"/>
          <w:numId w:val="0"/>
        </w:numPr>
        <w:ind w:left="518"/>
      </w:pPr>
      <w:r>
        <w:t>Bundeskanzleramt</w:t>
      </w:r>
    </w:p>
    <w:p w:rsidR="006146B1" w:rsidRPr="00DC6D74" w:rsidRDefault="006146B1" w:rsidP="00E873F6">
      <w:pPr>
        <w:pStyle w:val="Answer"/>
        <w:numPr>
          <w:ilvl w:val="0"/>
          <w:numId w:val="0"/>
        </w:numPr>
        <w:ind w:left="518"/>
      </w:pPr>
      <w:r>
        <w:t>Federal Chancellery</w:t>
      </w:r>
    </w:p>
    <w:p w:rsidR="00DC6D74" w:rsidRDefault="00DC6D74">
      <w:pPr>
        <w:rPr>
          <w:rFonts w:asciiTheme="majorHAnsi" w:eastAsiaTheme="majorEastAsia" w:hAnsiTheme="majorHAnsi" w:cstheme="majorBidi"/>
          <w:b/>
          <w:sz w:val="25"/>
          <w:szCs w:val="32"/>
        </w:rPr>
      </w:pPr>
      <w:r>
        <w:br w:type="page"/>
      </w:r>
    </w:p>
    <w:p w:rsidR="00DC6D74" w:rsidRDefault="00DC6D74" w:rsidP="00DC6D74">
      <w:pPr>
        <w:pStyle w:val="berschrift1"/>
      </w:pPr>
      <w:r>
        <w:lastRenderedPageBreak/>
        <w:t>Chapter II: Physical spaces</w:t>
      </w:r>
    </w:p>
    <w:p w:rsidR="00E873F6" w:rsidRPr="00E873F6" w:rsidRDefault="00E873F6" w:rsidP="00E873F6">
      <w:pPr>
        <w:pStyle w:val="Question"/>
      </w:pPr>
      <w:r w:rsidRPr="00E873F6">
        <w:t>Do you have multiple library sites? If so, please provide address details of all libra</w:t>
      </w:r>
      <w:r>
        <w:t>ry buildings, including storage.</w:t>
      </w:r>
    </w:p>
    <w:p w:rsidR="001449A3" w:rsidRPr="001449A3" w:rsidRDefault="001449A3" w:rsidP="001449A3">
      <w:pPr>
        <w:pStyle w:val="Question"/>
        <w:numPr>
          <w:ilvl w:val="0"/>
          <w:numId w:val="0"/>
        </w:numPr>
        <w:ind w:left="518"/>
        <w:rPr>
          <w:color w:val="1F497D" w:themeColor="text2"/>
        </w:rPr>
      </w:pPr>
      <w:r w:rsidRPr="001449A3">
        <w:rPr>
          <w:color w:val="1F497D" w:themeColor="text2"/>
        </w:rPr>
        <w:t>Modern Library:</w:t>
      </w:r>
      <w:r w:rsidRPr="001449A3">
        <w:rPr>
          <w:color w:val="1F497D" w:themeColor="text2"/>
        </w:rPr>
        <w:br/>
      </w:r>
      <w:r w:rsidR="00AE7423" w:rsidRPr="001449A3">
        <w:rPr>
          <w:color w:val="1F497D" w:themeColor="text2"/>
        </w:rPr>
        <w:t xml:space="preserve">Heldenplatz: </w:t>
      </w:r>
      <w:hyperlink r:id="rId9" w:anchor="lg=1&amp;slide=36" w:history="1">
        <w:r w:rsidRPr="001449A3">
          <w:rPr>
            <w:rStyle w:val="Hyperlink"/>
          </w:rPr>
          <w:t>https://www.onb.ac.at/ueber-uns/presse/pressematerial/#lg=1&amp;slide=36</w:t>
        </w:r>
      </w:hyperlink>
      <w:r w:rsidRPr="001449A3">
        <w:rPr>
          <w:color w:val="1F497D" w:themeColor="text2"/>
        </w:rPr>
        <w:br/>
        <w:t>Heldenplatz 1</w:t>
      </w:r>
      <w:r w:rsidRPr="001449A3">
        <w:rPr>
          <w:color w:val="1F497D" w:themeColor="text2"/>
        </w:rPr>
        <w:br/>
        <w:t>1010 Wien</w:t>
      </w:r>
    </w:p>
    <w:p w:rsidR="001449A3" w:rsidRDefault="001449A3" w:rsidP="001449A3">
      <w:pPr>
        <w:pStyle w:val="Question"/>
        <w:numPr>
          <w:ilvl w:val="0"/>
          <w:numId w:val="0"/>
        </w:numPr>
        <w:ind w:left="518"/>
        <w:rPr>
          <w:color w:val="1F497D" w:themeColor="text2"/>
        </w:rPr>
      </w:pPr>
      <w:r w:rsidRPr="001449A3">
        <w:rPr>
          <w:color w:val="1F497D" w:themeColor="text2"/>
        </w:rPr>
        <w:t>Head Quarters:</w:t>
      </w:r>
      <w:r w:rsidRPr="001449A3">
        <w:rPr>
          <w:color w:val="1F497D" w:themeColor="text2"/>
        </w:rPr>
        <w:br/>
        <w:t xml:space="preserve">Josefsplatz </w:t>
      </w:r>
      <w:hyperlink r:id="rId10" w:anchor="lg=1&amp;slide=35" w:history="1">
        <w:r w:rsidRPr="001449A3">
          <w:rPr>
            <w:rStyle w:val="Hyperlink"/>
          </w:rPr>
          <w:t>https://www.onb.ac.at/ueber-uns/presse/pressematerial/#lg=1&amp;slide=35</w:t>
        </w:r>
      </w:hyperlink>
      <w:r w:rsidRPr="001449A3">
        <w:rPr>
          <w:rStyle w:val="Hyperlink"/>
        </w:rPr>
        <w:br/>
      </w:r>
      <w:r w:rsidRPr="001449A3">
        <w:rPr>
          <w:rStyle w:val="Hyperlink"/>
          <w:color w:val="1F497D" w:themeColor="text2"/>
          <w:u w:val="none"/>
        </w:rPr>
        <w:t>Josefsplatz 1</w:t>
      </w:r>
      <w:r w:rsidRPr="001449A3">
        <w:rPr>
          <w:rStyle w:val="Hyperlink"/>
          <w:color w:val="1F497D" w:themeColor="text2"/>
          <w:u w:val="none"/>
        </w:rPr>
        <w:br/>
        <w:t>1010 Wien</w:t>
      </w:r>
      <w:r w:rsidRPr="001449A3">
        <w:rPr>
          <w:color w:val="1F497D" w:themeColor="text2"/>
        </w:rPr>
        <w:t xml:space="preserve"> </w:t>
      </w:r>
      <w:r w:rsidRPr="001449A3">
        <w:rPr>
          <w:color w:val="1F497D" w:themeColor="text2"/>
        </w:rPr>
        <w:br/>
      </w:r>
    </w:p>
    <w:p w:rsidR="001449A3" w:rsidRPr="001449A3" w:rsidRDefault="001449A3" w:rsidP="001449A3">
      <w:pPr>
        <w:pStyle w:val="Question"/>
        <w:numPr>
          <w:ilvl w:val="0"/>
          <w:numId w:val="0"/>
        </w:numPr>
        <w:ind w:left="518"/>
        <w:rPr>
          <w:rStyle w:val="Hyperlink"/>
          <w:color w:val="1F497D" w:themeColor="text2"/>
        </w:rPr>
      </w:pPr>
      <w:r>
        <w:rPr>
          <w:color w:val="1F497D" w:themeColor="text2"/>
        </w:rPr>
        <w:t>Museums and Collections:</w:t>
      </w:r>
      <w:r w:rsidRPr="001449A3">
        <w:rPr>
          <w:color w:val="1F497D" w:themeColor="text2"/>
        </w:rPr>
        <w:br/>
        <w:t xml:space="preserve">Palais Mollard: </w:t>
      </w:r>
      <w:hyperlink r:id="rId11" w:anchor="lg=1&amp;slide=39" w:history="1">
        <w:r w:rsidRPr="001449A3">
          <w:rPr>
            <w:rStyle w:val="Hyperlink"/>
          </w:rPr>
          <w:t>https://www.onb.ac.at/ueber-uns/presse/pressematerial/#lg=1&amp;slide=39</w:t>
        </w:r>
      </w:hyperlink>
      <w:r w:rsidRPr="001449A3">
        <w:rPr>
          <w:rStyle w:val="Hyperlink"/>
        </w:rPr>
        <w:br/>
      </w:r>
      <w:r w:rsidRPr="001449A3">
        <w:rPr>
          <w:rStyle w:val="Hyperlink"/>
          <w:color w:val="1F497D" w:themeColor="text2"/>
        </w:rPr>
        <w:t>Johannesgasse 6</w:t>
      </w:r>
      <w:r w:rsidRPr="001449A3">
        <w:rPr>
          <w:rStyle w:val="Hyperlink"/>
          <w:color w:val="1F497D" w:themeColor="text2"/>
        </w:rPr>
        <w:br/>
        <w:t>1010 Wien</w:t>
      </w:r>
    </w:p>
    <w:p w:rsidR="001449A3" w:rsidRPr="001449A3" w:rsidRDefault="001449A3" w:rsidP="001449A3">
      <w:pPr>
        <w:pStyle w:val="Question"/>
        <w:numPr>
          <w:ilvl w:val="0"/>
          <w:numId w:val="0"/>
        </w:numPr>
        <w:ind w:left="518"/>
        <w:rPr>
          <w:color w:val="1F497D" w:themeColor="text2"/>
          <w:lang w:val="de-AT"/>
        </w:rPr>
      </w:pPr>
      <w:r w:rsidRPr="001449A3">
        <w:rPr>
          <w:color w:val="1F497D" w:themeColor="text2"/>
          <w:lang w:val="de-AT"/>
        </w:rPr>
        <w:t xml:space="preserve">Literaturmuseum: </w:t>
      </w:r>
      <w:hyperlink r:id="rId12" w:anchor="lg=1&amp;slide=38" w:history="1">
        <w:r w:rsidRPr="001449A3">
          <w:rPr>
            <w:rStyle w:val="Hyperlink"/>
            <w:lang w:val="de-AT"/>
          </w:rPr>
          <w:t>https://www.onb.ac.at/ueber-uns/presse/pressematerial/#lg=1&amp;slide=38</w:t>
        </w:r>
      </w:hyperlink>
      <w:r w:rsidRPr="001449A3">
        <w:rPr>
          <w:color w:val="1F497D" w:themeColor="text2"/>
          <w:lang w:val="de-AT"/>
        </w:rPr>
        <w:br/>
      </w:r>
      <w:r>
        <w:rPr>
          <w:color w:val="1F497D" w:themeColor="text2"/>
          <w:lang w:val="de-AT"/>
        </w:rPr>
        <w:t>Grillparzerhaus</w:t>
      </w:r>
      <w:r>
        <w:rPr>
          <w:color w:val="1F497D" w:themeColor="text2"/>
          <w:lang w:val="de-AT"/>
        </w:rPr>
        <w:br/>
        <w:t>Johannesgasse 6</w:t>
      </w:r>
      <w:r>
        <w:rPr>
          <w:color w:val="1F497D" w:themeColor="text2"/>
          <w:lang w:val="de-AT"/>
        </w:rPr>
        <w:br/>
        <w:t>1010 Wien</w:t>
      </w:r>
    </w:p>
    <w:p w:rsidR="00E873F6" w:rsidRDefault="00E873F6" w:rsidP="00E873F6">
      <w:pPr>
        <w:pStyle w:val="Question"/>
      </w:pPr>
      <w:r w:rsidRPr="00E873F6">
        <w:t>Please provide a brief summary of all functions contained within the national library</w:t>
      </w:r>
      <w:r>
        <w:t>.</w:t>
      </w:r>
    </w:p>
    <w:p w:rsidR="00E873F6" w:rsidRDefault="00E873F6" w:rsidP="00E873F6">
      <w:pPr>
        <w:pStyle w:val="Question"/>
        <w:numPr>
          <w:ilvl w:val="0"/>
          <w:numId w:val="0"/>
        </w:numPr>
        <w:ind w:left="518"/>
      </w:pPr>
      <w:r>
        <w:t>In 2017</w:t>
      </w:r>
    </w:p>
    <w:tbl>
      <w:tblPr>
        <w:tblW w:w="937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42"/>
        <w:gridCol w:w="932"/>
        <w:gridCol w:w="957"/>
        <w:gridCol w:w="990"/>
        <w:gridCol w:w="1018"/>
        <w:gridCol w:w="920"/>
        <w:gridCol w:w="959"/>
        <w:gridCol w:w="940"/>
        <w:gridCol w:w="819"/>
        <w:gridCol w:w="893"/>
      </w:tblGrid>
      <w:tr w:rsidR="00C03038" w:rsidTr="00C03038">
        <w:trPr>
          <w:trHeight w:val="258"/>
        </w:trPr>
        <w:tc>
          <w:tcPr>
            <w:tcW w:w="944" w:type="dxa"/>
            <w:vAlign w:val="center"/>
          </w:tcPr>
          <w:p w:rsidR="00C03038" w:rsidRDefault="006146B1" w:rsidP="00E873F6">
            <w:pPr>
              <w:pStyle w:val="Rating"/>
            </w:pPr>
            <w:r>
              <w:t>x</w:t>
            </w:r>
          </w:p>
        </w:tc>
        <w:tc>
          <w:tcPr>
            <w:tcW w:w="933" w:type="dxa"/>
            <w:vAlign w:val="center"/>
          </w:tcPr>
          <w:p w:rsidR="00C03038" w:rsidRDefault="006146B1" w:rsidP="00E873F6">
            <w:pPr>
              <w:pStyle w:val="Rating"/>
            </w:pPr>
            <w:r>
              <w:t>x</w:t>
            </w:r>
          </w:p>
        </w:tc>
        <w:tc>
          <w:tcPr>
            <w:tcW w:w="958" w:type="dxa"/>
            <w:vAlign w:val="center"/>
          </w:tcPr>
          <w:p w:rsidR="00C03038" w:rsidRDefault="006146B1" w:rsidP="00E873F6">
            <w:pPr>
              <w:pStyle w:val="Rating"/>
            </w:pPr>
            <w:r>
              <w:t>x</w:t>
            </w:r>
          </w:p>
        </w:tc>
        <w:tc>
          <w:tcPr>
            <w:tcW w:w="991" w:type="dxa"/>
            <w:vAlign w:val="center"/>
          </w:tcPr>
          <w:p w:rsidR="00C03038" w:rsidRDefault="006146B1" w:rsidP="00E873F6">
            <w:pPr>
              <w:pStyle w:val="Rating"/>
            </w:pPr>
            <w:r>
              <w:t>x</w:t>
            </w:r>
          </w:p>
        </w:tc>
        <w:tc>
          <w:tcPr>
            <w:tcW w:w="1018" w:type="dxa"/>
            <w:vAlign w:val="center"/>
          </w:tcPr>
          <w:p w:rsidR="00C03038" w:rsidRDefault="006146B1" w:rsidP="00E873F6">
            <w:pPr>
              <w:pStyle w:val="Rating"/>
            </w:pPr>
            <w:r>
              <w:t>x</w:t>
            </w:r>
          </w:p>
        </w:tc>
        <w:tc>
          <w:tcPr>
            <w:tcW w:w="921" w:type="dxa"/>
            <w:vAlign w:val="center"/>
          </w:tcPr>
          <w:p w:rsidR="00C03038" w:rsidRDefault="00C03038" w:rsidP="00E873F6">
            <w:pPr>
              <w:pStyle w:val="Rating"/>
            </w:pPr>
            <w:r w:rsidRPr="002963EE">
              <w:sym w:font="Wingdings" w:char="F0A1"/>
            </w:r>
          </w:p>
        </w:tc>
        <w:tc>
          <w:tcPr>
            <w:tcW w:w="960" w:type="dxa"/>
            <w:vAlign w:val="center"/>
          </w:tcPr>
          <w:p w:rsidR="00C03038" w:rsidRDefault="00C03038" w:rsidP="00E873F6">
            <w:pPr>
              <w:pStyle w:val="Rating"/>
            </w:pPr>
            <w:r w:rsidRPr="002963EE">
              <w:sym w:font="Wingdings" w:char="F0A1"/>
            </w:r>
          </w:p>
        </w:tc>
        <w:tc>
          <w:tcPr>
            <w:tcW w:w="941" w:type="dxa"/>
            <w:vAlign w:val="center"/>
          </w:tcPr>
          <w:p w:rsidR="00C03038" w:rsidRDefault="006146B1" w:rsidP="00E873F6">
            <w:pPr>
              <w:pStyle w:val="Rating"/>
            </w:pPr>
            <w:r>
              <w:t>x</w:t>
            </w:r>
          </w:p>
        </w:tc>
        <w:tc>
          <w:tcPr>
            <w:tcW w:w="809" w:type="dxa"/>
            <w:vAlign w:val="center"/>
          </w:tcPr>
          <w:p w:rsidR="00C03038" w:rsidRDefault="006146B1" w:rsidP="00C03038">
            <w:pPr>
              <w:pStyle w:val="Rating"/>
            </w:pPr>
            <w:r>
              <w:t>x</w:t>
            </w:r>
          </w:p>
        </w:tc>
        <w:tc>
          <w:tcPr>
            <w:tcW w:w="895" w:type="dxa"/>
          </w:tcPr>
          <w:p w:rsidR="00C03038" w:rsidRPr="002963EE" w:rsidRDefault="00C03038" w:rsidP="00E873F6">
            <w:pPr>
              <w:pStyle w:val="Rating"/>
            </w:pPr>
            <w:r w:rsidRPr="002963EE">
              <w:sym w:font="Wingdings" w:char="F0A1"/>
            </w:r>
          </w:p>
        </w:tc>
      </w:tr>
      <w:tr w:rsidR="00C03038" w:rsidTr="00C03038">
        <w:trPr>
          <w:trHeight w:val="345"/>
        </w:trPr>
        <w:tc>
          <w:tcPr>
            <w:tcW w:w="944" w:type="dxa"/>
            <w:vAlign w:val="center"/>
          </w:tcPr>
          <w:p w:rsidR="00C03038" w:rsidRDefault="00C03038" w:rsidP="00E873F6">
            <w:pPr>
              <w:pStyle w:val="Rating"/>
            </w:pPr>
            <w:r>
              <w:t>Reading Rooms</w:t>
            </w:r>
          </w:p>
        </w:tc>
        <w:tc>
          <w:tcPr>
            <w:tcW w:w="933" w:type="dxa"/>
            <w:vAlign w:val="center"/>
          </w:tcPr>
          <w:p w:rsidR="00C03038" w:rsidRDefault="00C03038" w:rsidP="00E873F6">
            <w:pPr>
              <w:pStyle w:val="Rating"/>
            </w:pPr>
            <w:r>
              <w:t>Lounge</w:t>
            </w:r>
          </w:p>
        </w:tc>
        <w:tc>
          <w:tcPr>
            <w:tcW w:w="958" w:type="dxa"/>
            <w:vAlign w:val="center"/>
          </w:tcPr>
          <w:p w:rsidR="00C03038" w:rsidRDefault="00C03038" w:rsidP="00E873F6">
            <w:pPr>
              <w:pStyle w:val="Rating"/>
            </w:pPr>
            <w:r>
              <w:t>Exhibition space</w:t>
            </w:r>
          </w:p>
        </w:tc>
        <w:tc>
          <w:tcPr>
            <w:tcW w:w="991" w:type="dxa"/>
            <w:vAlign w:val="center"/>
          </w:tcPr>
          <w:p w:rsidR="00C03038" w:rsidRDefault="00C03038" w:rsidP="00E873F6">
            <w:pPr>
              <w:pStyle w:val="Rating"/>
            </w:pPr>
            <w:r>
              <w:t>Conference Centre</w:t>
            </w:r>
          </w:p>
        </w:tc>
        <w:tc>
          <w:tcPr>
            <w:tcW w:w="1018" w:type="dxa"/>
            <w:vAlign w:val="center"/>
          </w:tcPr>
          <w:p w:rsidR="00C03038" w:rsidRDefault="00C03038" w:rsidP="00E873F6">
            <w:pPr>
              <w:pStyle w:val="Rating"/>
            </w:pPr>
            <w:r>
              <w:t>Conservation Studio</w:t>
            </w:r>
          </w:p>
        </w:tc>
        <w:tc>
          <w:tcPr>
            <w:tcW w:w="921" w:type="dxa"/>
            <w:vAlign w:val="center"/>
          </w:tcPr>
          <w:p w:rsidR="00C03038" w:rsidRDefault="00C03038" w:rsidP="00E873F6">
            <w:pPr>
              <w:pStyle w:val="Rating"/>
            </w:pPr>
            <w:r>
              <w:t>Gallery</w:t>
            </w:r>
          </w:p>
        </w:tc>
        <w:tc>
          <w:tcPr>
            <w:tcW w:w="960" w:type="dxa"/>
            <w:vAlign w:val="center"/>
          </w:tcPr>
          <w:p w:rsidR="00C03038" w:rsidRDefault="00C03038" w:rsidP="00E873F6">
            <w:pPr>
              <w:pStyle w:val="Rating"/>
            </w:pPr>
            <w:r>
              <w:t>Concert Hall</w:t>
            </w:r>
          </w:p>
        </w:tc>
        <w:tc>
          <w:tcPr>
            <w:tcW w:w="941" w:type="dxa"/>
            <w:vAlign w:val="center"/>
          </w:tcPr>
          <w:p w:rsidR="00C03038" w:rsidRDefault="00C03038" w:rsidP="00E873F6">
            <w:pPr>
              <w:pStyle w:val="Rating"/>
            </w:pPr>
            <w:r>
              <w:t>Café / Restaurant</w:t>
            </w:r>
          </w:p>
        </w:tc>
        <w:tc>
          <w:tcPr>
            <w:tcW w:w="809" w:type="dxa"/>
            <w:vAlign w:val="center"/>
          </w:tcPr>
          <w:p w:rsidR="00C03038" w:rsidRDefault="00C03038" w:rsidP="00C03038">
            <w:pPr>
              <w:pStyle w:val="Rating"/>
            </w:pPr>
            <w:r>
              <w:t>Commercial space / shop</w:t>
            </w:r>
          </w:p>
        </w:tc>
        <w:tc>
          <w:tcPr>
            <w:tcW w:w="895" w:type="dxa"/>
            <w:vAlign w:val="center"/>
          </w:tcPr>
          <w:p w:rsidR="00C03038" w:rsidRDefault="00C03038" w:rsidP="00E873F6">
            <w:pPr>
              <w:pStyle w:val="Rating"/>
            </w:pPr>
            <w:r>
              <w:t>Other</w:t>
            </w:r>
          </w:p>
        </w:tc>
      </w:tr>
    </w:tbl>
    <w:p w:rsidR="000D495F" w:rsidRDefault="000D495F" w:rsidP="00DC6D74">
      <w:pPr>
        <w:pStyle w:val="Listenabsatz"/>
      </w:pPr>
    </w:p>
    <w:p w:rsidR="00DC6D74" w:rsidRDefault="000D495F" w:rsidP="00DC6D74">
      <w:pPr>
        <w:pStyle w:val="Listenabsatz"/>
      </w:pPr>
      <w:r>
        <w:t>If other please specify:</w:t>
      </w:r>
    </w:p>
    <w:p w:rsidR="00A33B3F" w:rsidRDefault="00A33B3F" w:rsidP="00A33B3F">
      <w:pPr>
        <w:pStyle w:val="Question"/>
      </w:pPr>
      <w:r>
        <w:t>Please provide the total square meterage for each of the following functions within your library:</w:t>
      </w:r>
    </w:p>
    <w:tbl>
      <w:tblPr>
        <w:tblW w:w="937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42"/>
        <w:gridCol w:w="932"/>
        <w:gridCol w:w="957"/>
        <w:gridCol w:w="990"/>
        <w:gridCol w:w="1018"/>
        <w:gridCol w:w="920"/>
        <w:gridCol w:w="959"/>
        <w:gridCol w:w="940"/>
        <w:gridCol w:w="819"/>
        <w:gridCol w:w="893"/>
      </w:tblGrid>
      <w:tr w:rsidR="00A33B3F" w:rsidTr="00A33B3F">
        <w:trPr>
          <w:trHeight w:val="258"/>
        </w:trPr>
        <w:tc>
          <w:tcPr>
            <w:tcW w:w="942" w:type="dxa"/>
            <w:vAlign w:val="bottom"/>
          </w:tcPr>
          <w:p w:rsidR="00A33B3F" w:rsidRPr="00C03038" w:rsidRDefault="00A33B3F" w:rsidP="00A33B3F">
            <w:pPr>
              <w:pStyle w:val="Rating"/>
              <w:jc w:val="right"/>
            </w:pPr>
            <w:r w:rsidRPr="00C03038">
              <w:t>M2</w:t>
            </w:r>
          </w:p>
        </w:tc>
        <w:tc>
          <w:tcPr>
            <w:tcW w:w="932" w:type="dxa"/>
            <w:vAlign w:val="bottom"/>
          </w:tcPr>
          <w:p w:rsidR="00A33B3F" w:rsidRPr="00C03038" w:rsidRDefault="00A33B3F" w:rsidP="00A33B3F">
            <w:pPr>
              <w:pStyle w:val="Rating"/>
              <w:jc w:val="right"/>
            </w:pPr>
            <w:r w:rsidRPr="00C03038">
              <w:t>M2</w:t>
            </w:r>
          </w:p>
        </w:tc>
        <w:tc>
          <w:tcPr>
            <w:tcW w:w="957" w:type="dxa"/>
            <w:vAlign w:val="bottom"/>
          </w:tcPr>
          <w:p w:rsidR="00A33B3F" w:rsidRPr="00C03038" w:rsidRDefault="00A33B3F" w:rsidP="00A33B3F">
            <w:pPr>
              <w:pStyle w:val="Rating"/>
              <w:jc w:val="right"/>
            </w:pPr>
            <w:r w:rsidRPr="00C03038">
              <w:t>M2</w:t>
            </w:r>
          </w:p>
        </w:tc>
        <w:tc>
          <w:tcPr>
            <w:tcW w:w="990" w:type="dxa"/>
            <w:vAlign w:val="bottom"/>
          </w:tcPr>
          <w:p w:rsidR="00A33B3F" w:rsidRPr="00C03038" w:rsidRDefault="00A33B3F" w:rsidP="00A33B3F">
            <w:pPr>
              <w:pStyle w:val="Rating"/>
              <w:jc w:val="right"/>
            </w:pPr>
            <w:r w:rsidRPr="00C03038">
              <w:t>M2</w:t>
            </w:r>
          </w:p>
        </w:tc>
        <w:tc>
          <w:tcPr>
            <w:tcW w:w="1018" w:type="dxa"/>
            <w:vAlign w:val="bottom"/>
          </w:tcPr>
          <w:p w:rsidR="00A33B3F" w:rsidRPr="00C03038" w:rsidRDefault="00A33B3F" w:rsidP="00A33B3F">
            <w:pPr>
              <w:pStyle w:val="Rating"/>
              <w:jc w:val="right"/>
            </w:pPr>
            <w:r w:rsidRPr="00C03038">
              <w:t>M2</w:t>
            </w:r>
          </w:p>
        </w:tc>
        <w:tc>
          <w:tcPr>
            <w:tcW w:w="920" w:type="dxa"/>
            <w:vAlign w:val="bottom"/>
          </w:tcPr>
          <w:p w:rsidR="00A33B3F" w:rsidRPr="00C03038" w:rsidRDefault="00A33B3F" w:rsidP="00A33B3F">
            <w:pPr>
              <w:pStyle w:val="Rating"/>
              <w:jc w:val="right"/>
            </w:pPr>
            <w:r w:rsidRPr="00C03038">
              <w:t>M2</w:t>
            </w:r>
          </w:p>
        </w:tc>
        <w:tc>
          <w:tcPr>
            <w:tcW w:w="959" w:type="dxa"/>
            <w:vAlign w:val="bottom"/>
          </w:tcPr>
          <w:p w:rsidR="00A33B3F" w:rsidRPr="00C03038" w:rsidRDefault="00A33B3F" w:rsidP="00A33B3F">
            <w:pPr>
              <w:pStyle w:val="Rating"/>
              <w:jc w:val="right"/>
            </w:pPr>
            <w:r w:rsidRPr="00C03038">
              <w:t>M2</w:t>
            </w:r>
          </w:p>
        </w:tc>
        <w:tc>
          <w:tcPr>
            <w:tcW w:w="940" w:type="dxa"/>
            <w:vAlign w:val="bottom"/>
          </w:tcPr>
          <w:p w:rsidR="00A33B3F" w:rsidRPr="00C03038" w:rsidRDefault="00A33B3F" w:rsidP="00A33B3F">
            <w:pPr>
              <w:pStyle w:val="Rating"/>
              <w:jc w:val="right"/>
            </w:pPr>
            <w:r w:rsidRPr="00C03038">
              <w:t>M2</w:t>
            </w:r>
          </w:p>
        </w:tc>
        <w:tc>
          <w:tcPr>
            <w:tcW w:w="819" w:type="dxa"/>
            <w:vAlign w:val="bottom"/>
          </w:tcPr>
          <w:p w:rsidR="00A33B3F" w:rsidRPr="00C03038" w:rsidRDefault="00A33B3F" w:rsidP="00A33B3F">
            <w:pPr>
              <w:pStyle w:val="Rating"/>
              <w:jc w:val="right"/>
            </w:pPr>
            <w:r w:rsidRPr="00C03038">
              <w:t>M2</w:t>
            </w:r>
          </w:p>
        </w:tc>
        <w:tc>
          <w:tcPr>
            <w:tcW w:w="893" w:type="dxa"/>
            <w:vAlign w:val="bottom"/>
          </w:tcPr>
          <w:p w:rsidR="00A33B3F" w:rsidRPr="00C03038" w:rsidRDefault="00A33B3F" w:rsidP="00A33B3F">
            <w:pPr>
              <w:pStyle w:val="Rating"/>
              <w:jc w:val="right"/>
            </w:pPr>
            <w:r w:rsidRPr="00C03038">
              <w:t>M2</w:t>
            </w:r>
          </w:p>
        </w:tc>
      </w:tr>
      <w:tr w:rsidR="00A33B3F" w:rsidTr="00A33B3F">
        <w:trPr>
          <w:trHeight w:val="345"/>
        </w:trPr>
        <w:tc>
          <w:tcPr>
            <w:tcW w:w="942" w:type="dxa"/>
            <w:vAlign w:val="center"/>
          </w:tcPr>
          <w:p w:rsidR="00A33B3F" w:rsidRDefault="00A33B3F" w:rsidP="00A33B3F">
            <w:pPr>
              <w:pStyle w:val="Rating"/>
            </w:pPr>
            <w:r>
              <w:t>Reading Rooms</w:t>
            </w:r>
          </w:p>
          <w:p w:rsidR="00A33B3F" w:rsidRDefault="00A33B3F" w:rsidP="00A33B3F">
            <w:pPr>
              <w:pStyle w:val="Rating"/>
            </w:pPr>
            <w:r>
              <w:t>3156</w:t>
            </w:r>
          </w:p>
        </w:tc>
        <w:tc>
          <w:tcPr>
            <w:tcW w:w="932" w:type="dxa"/>
            <w:vAlign w:val="center"/>
          </w:tcPr>
          <w:p w:rsidR="00A33B3F" w:rsidRDefault="00A33B3F" w:rsidP="00A33B3F">
            <w:pPr>
              <w:pStyle w:val="Rating"/>
            </w:pPr>
            <w:r>
              <w:t>Lounge</w:t>
            </w:r>
          </w:p>
          <w:p w:rsidR="00A33B3F" w:rsidRDefault="00A33B3F" w:rsidP="00A33B3F">
            <w:pPr>
              <w:pStyle w:val="Rating"/>
            </w:pPr>
          </w:p>
          <w:p w:rsidR="00A33B3F" w:rsidRDefault="00A33B3F" w:rsidP="00A33B3F">
            <w:pPr>
              <w:pStyle w:val="Rating"/>
            </w:pPr>
            <w:r w:rsidRPr="00CD109D">
              <w:t>520</w:t>
            </w:r>
          </w:p>
        </w:tc>
        <w:tc>
          <w:tcPr>
            <w:tcW w:w="957" w:type="dxa"/>
            <w:vAlign w:val="center"/>
          </w:tcPr>
          <w:p w:rsidR="00A33B3F" w:rsidRDefault="00A33B3F" w:rsidP="00A33B3F">
            <w:pPr>
              <w:pStyle w:val="Rating"/>
            </w:pPr>
            <w:r>
              <w:t>Exhibition space</w:t>
            </w:r>
          </w:p>
          <w:p w:rsidR="00A33B3F" w:rsidRDefault="00A33B3F" w:rsidP="00A33B3F">
            <w:pPr>
              <w:pStyle w:val="Rating"/>
            </w:pPr>
            <w:r>
              <w:t>3045</w:t>
            </w:r>
          </w:p>
        </w:tc>
        <w:tc>
          <w:tcPr>
            <w:tcW w:w="990" w:type="dxa"/>
            <w:vAlign w:val="center"/>
          </w:tcPr>
          <w:p w:rsidR="00A33B3F" w:rsidRDefault="00A33B3F" w:rsidP="00A33B3F">
            <w:pPr>
              <w:pStyle w:val="Rating"/>
            </w:pPr>
            <w:r>
              <w:t>Conference Centre</w:t>
            </w:r>
          </w:p>
          <w:p w:rsidR="00A33B3F" w:rsidRDefault="00A33B3F" w:rsidP="00A33B3F">
            <w:pPr>
              <w:pStyle w:val="Rating"/>
            </w:pPr>
            <w:r>
              <w:t>792</w:t>
            </w:r>
          </w:p>
        </w:tc>
        <w:tc>
          <w:tcPr>
            <w:tcW w:w="1018" w:type="dxa"/>
            <w:vAlign w:val="center"/>
          </w:tcPr>
          <w:p w:rsidR="00A33B3F" w:rsidRDefault="00A33B3F" w:rsidP="00A33B3F">
            <w:pPr>
              <w:pStyle w:val="Rating"/>
            </w:pPr>
            <w:r>
              <w:t>Conservation Studio</w:t>
            </w:r>
          </w:p>
          <w:p w:rsidR="00A33B3F" w:rsidRDefault="00A33B3F" w:rsidP="00A33B3F">
            <w:pPr>
              <w:pStyle w:val="Rating"/>
            </w:pPr>
          </w:p>
        </w:tc>
        <w:tc>
          <w:tcPr>
            <w:tcW w:w="920" w:type="dxa"/>
            <w:vAlign w:val="center"/>
          </w:tcPr>
          <w:p w:rsidR="00A33B3F" w:rsidRDefault="00A33B3F" w:rsidP="00A33B3F">
            <w:pPr>
              <w:pStyle w:val="Rating"/>
            </w:pPr>
            <w:r>
              <w:t>Gallery</w:t>
            </w:r>
          </w:p>
          <w:p w:rsidR="00A33B3F" w:rsidRDefault="00A33B3F" w:rsidP="00A33B3F">
            <w:pPr>
              <w:pStyle w:val="Rating"/>
            </w:pPr>
          </w:p>
          <w:p w:rsidR="00A33B3F" w:rsidRDefault="00A33B3F" w:rsidP="00A33B3F">
            <w:pPr>
              <w:pStyle w:val="Rating"/>
            </w:pPr>
            <w:r>
              <w:t>0</w:t>
            </w:r>
          </w:p>
        </w:tc>
        <w:tc>
          <w:tcPr>
            <w:tcW w:w="959" w:type="dxa"/>
            <w:vAlign w:val="center"/>
          </w:tcPr>
          <w:p w:rsidR="00A33B3F" w:rsidRDefault="00A33B3F" w:rsidP="00A33B3F">
            <w:pPr>
              <w:pStyle w:val="Rating"/>
            </w:pPr>
            <w:r>
              <w:t>Concert Hall</w:t>
            </w:r>
          </w:p>
          <w:p w:rsidR="00A33B3F" w:rsidRDefault="00A33B3F" w:rsidP="00A33B3F">
            <w:pPr>
              <w:pStyle w:val="Rating"/>
            </w:pPr>
          </w:p>
          <w:p w:rsidR="00A33B3F" w:rsidRDefault="00A33B3F" w:rsidP="00A33B3F">
            <w:pPr>
              <w:pStyle w:val="Rating"/>
            </w:pPr>
            <w:r>
              <w:t>0</w:t>
            </w:r>
          </w:p>
        </w:tc>
        <w:tc>
          <w:tcPr>
            <w:tcW w:w="940" w:type="dxa"/>
            <w:vAlign w:val="center"/>
          </w:tcPr>
          <w:p w:rsidR="00A33B3F" w:rsidRDefault="00A33B3F" w:rsidP="00A33B3F">
            <w:pPr>
              <w:pStyle w:val="Rating"/>
            </w:pPr>
            <w:r>
              <w:t>Café / Restaurant</w:t>
            </w:r>
          </w:p>
          <w:p w:rsidR="00A33B3F" w:rsidRDefault="00A33B3F" w:rsidP="00A33B3F">
            <w:pPr>
              <w:pStyle w:val="Rating"/>
            </w:pPr>
            <w:r>
              <w:t>138</w:t>
            </w:r>
          </w:p>
        </w:tc>
        <w:tc>
          <w:tcPr>
            <w:tcW w:w="819" w:type="dxa"/>
            <w:vAlign w:val="center"/>
          </w:tcPr>
          <w:p w:rsidR="00A33B3F" w:rsidRDefault="00A33B3F" w:rsidP="00A33B3F">
            <w:pPr>
              <w:pStyle w:val="Rating"/>
            </w:pPr>
            <w:r>
              <w:t>Commercial space / shop</w:t>
            </w:r>
          </w:p>
          <w:p w:rsidR="00A33B3F" w:rsidRDefault="00A33B3F" w:rsidP="00A33B3F">
            <w:pPr>
              <w:pStyle w:val="Rating"/>
            </w:pPr>
            <w:r>
              <w:t>1983</w:t>
            </w:r>
          </w:p>
        </w:tc>
        <w:tc>
          <w:tcPr>
            <w:tcW w:w="893" w:type="dxa"/>
            <w:vAlign w:val="center"/>
          </w:tcPr>
          <w:p w:rsidR="00A33B3F" w:rsidRDefault="00A33B3F" w:rsidP="00A33B3F">
            <w:pPr>
              <w:pStyle w:val="Rating"/>
            </w:pPr>
            <w:r>
              <w:t>Other</w:t>
            </w:r>
          </w:p>
          <w:p w:rsidR="00A33B3F" w:rsidRDefault="00A33B3F" w:rsidP="00A33B3F">
            <w:pPr>
              <w:pStyle w:val="Rating"/>
            </w:pPr>
          </w:p>
          <w:p w:rsidR="00A33B3F" w:rsidRDefault="00A33B3F" w:rsidP="00A33B3F">
            <w:pPr>
              <w:pStyle w:val="Rating"/>
            </w:pPr>
          </w:p>
        </w:tc>
      </w:tr>
    </w:tbl>
    <w:p w:rsidR="00A33B3F" w:rsidRPr="003A455C" w:rsidRDefault="00A33B3F" w:rsidP="00A33B3F">
      <w:pPr>
        <w:pStyle w:val="Question"/>
        <w:numPr>
          <w:ilvl w:val="0"/>
          <w:numId w:val="0"/>
        </w:numPr>
        <w:ind w:left="518"/>
        <w:rPr>
          <w:b w:val="0"/>
        </w:rPr>
      </w:pPr>
      <w:r w:rsidRPr="003A455C">
        <w:rPr>
          <w:b w:val="0"/>
        </w:rPr>
        <w:t>If other please specify:</w:t>
      </w:r>
    </w:p>
    <w:p w:rsidR="00E873F6" w:rsidRPr="00C6348E" w:rsidRDefault="00E873F6" w:rsidP="00E873F6">
      <w:pPr>
        <w:pStyle w:val="Question"/>
      </w:pPr>
      <w:r w:rsidRPr="00C6348E">
        <w:lastRenderedPageBreak/>
        <w:t xml:space="preserve">What is the total size of all library buildings in square metres (includes </w:t>
      </w:r>
      <w:r w:rsidR="00A33B3F">
        <w:t xml:space="preserve">closed </w:t>
      </w:r>
      <w:r w:rsidRPr="00C6348E">
        <w:t>storage areas</w:t>
      </w:r>
      <w:r w:rsidR="00A33B3F">
        <w:t xml:space="preserve"> and staff areas</w:t>
      </w:r>
      <w:r w:rsidRPr="00C6348E">
        <w:t>)?</w:t>
      </w:r>
    </w:p>
    <w:p w:rsidR="00126B7B" w:rsidRPr="00C6348E" w:rsidRDefault="000D495F" w:rsidP="00126B7B">
      <w:pPr>
        <w:pStyle w:val="Question"/>
        <w:numPr>
          <w:ilvl w:val="0"/>
          <w:numId w:val="0"/>
        </w:numPr>
        <w:ind w:left="518"/>
        <w:rPr>
          <w:b w:val="0"/>
        </w:rPr>
      </w:pPr>
      <w:r w:rsidRPr="00C6348E">
        <w:rPr>
          <w:b w:val="0"/>
        </w:rPr>
        <w:t>2017:</w:t>
      </w:r>
      <w:r w:rsidR="00126B7B" w:rsidRPr="00C6348E">
        <w:rPr>
          <w:b w:val="0"/>
        </w:rPr>
        <w:t xml:space="preserve"> </w:t>
      </w:r>
      <w:r w:rsidR="00EE42D0" w:rsidRPr="00C6348E">
        <w:rPr>
          <w:b w:val="0"/>
        </w:rPr>
        <w:t xml:space="preserve">ca 60.000 m2 </w:t>
      </w:r>
    </w:p>
    <w:p w:rsidR="00EE42D0" w:rsidRPr="00C6348E" w:rsidRDefault="00EE42D0" w:rsidP="000D495F">
      <w:pPr>
        <w:pStyle w:val="Question"/>
        <w:numPr>
          <w:ilvl w:val="0"/>
          <w:numId w:val="0"/>
        </w:numPr>
        <w:ind w:left="518"/>
      </w:pPr>
    </w:p>
    <w:p w:rsidR="00C6348E" w:rsidRPr="00C6348E" w:rsidRDefault="00EE42D0" w:rsidP="00C6348E">
      <w:pPr>
        <w:pStyle w:val="Question"/>
      </w:pPr>
      <w:r w:rsidRPr="00C6348E">
        <w:t>What is the size of library buildings open to the public in square metres</w:t>
      </w:r>
      <w:r w:rsidR="00A33B3F">
        <w:t xml:space="preserve"> (minus closed storage areas and staff areas) </w:t>
      </w:r>
      <w:r w:rsidRPr="00C6348E">
        <w:t>?</w:t>
      </w:r>
      <w:r w:rsidRPr="00C6348E">
        <w:br/>
      </w:r>
    </w:p>
    <w:p w:rsidR="00EE42D0" w:rsidRPr="00C6348E" w:rsidRDefault="00EE42D0" w:rsidP="00C6348E">
      <w:pPr>
        <w:pStyle w:val="Question"/>
        <w:numPr>
          <w:ilvl w:val="0"/>
          <w:numId w:val="0"/>
        </w:numPr>
        <w:ind w:left="518"/>
      </w:pPr>
      <w:r w:rsidRPr="00C6348E">
        <w:t xml:space="preserve">2017: </w:t>
      </w:r>
      <w:r w:rsidR="00C6348E" w:rsidRPr="00C6348E">
        <w:t>ca 10.000 m2</w:t>
      </w:r>
    </w:p>
    <w:p w:rsidR="00DC6D74" w:rsidRPr="00EE42D0" w:rsidRDefault="00DC6D74" w:rsidP="00C6348E">
      <w:pPr>
        <w:pStyle w:val="Question"/>
        <w:numPr>
          <w:ilvl w:val="0"/>
          <w:numId w:val="0"/>
        </w:numPr>
        <w:ind w:left="518"/>
        <w:rPr>
          <w:color w:val="1F497D" w:themeColor="text2"/>
        </w:rPr>
      </w:pPr>
      <w:r w:rsidRPr="00EE42D0">
        <w:rPr>
          <w:color w:val="1F497D" w:themeColor="text2"/>
        </w:rPr>
        <w:t>Please provide .jpg images of your main public building(s) exterior</w:t>
      </w:r>
      <w:r w:rsidR="00EE42D0">
        <w:rPr>
          <w:color w:val="1F497D" w:themeColor="text2"/>
        </w:rPr>
        <w:br/>
      </w:r>
      <w:r w:rsidR="00EE42D0" w:rsidRPr="00FF4793">
        <w:t>(For all fotos and documents: please provide links to publically available fotos and docs and a zipfile with fotos and docs for CENL)</w:t>
      </w:r>
      <w:r w:rsidR="00EE42D0" w:rsidRPr="00FF4793">
        <w:rPr>
          <w:color w:val="1F497D" w:themeColor="text2"/>
        </w:rPr>
        <w:br/>
      </w:r>
    </w:p>
    <w:p w:rsidR="00AE7423" w:rsidRDefault="00F51924" w:rsidP="00E873F6">
      <w:pPr>
        <w:pStyle w:val="Listenabsatz"/>
        <w:ind w:left="567"/>
        <w:rPr>
          <w:rStyle w:val="Hyperlink"/>
          <w:lang w:val="de-AT"/>
        </w:rPr>
      </w:pPr>
      <w:r w:rsidRPr="00B372CF">
        <w:rPr>
          <w:color w:val="1F497D" w:themeColor="text2"/>
          <w:lang w:val="de-AT"/>
        </w:rPr>
        <w:t xml:space="preserve">Heldenplatz: </w:t>
      </w:r>
      <w:hyperlink r:id="rId13" w:anchor="lg=1&amp;slide=36" w:history="1">
        <w:r w:rsidRPr="0004533A">
          <w:rPr>
            <w:rStyle w:val="Hyperlink"/>
            <w:lang w:val="de-AT"/>
          </w:rPr>
          <w:t>https://www.onb.ac.at/ueber-uns/presse/pressematerial/#lg=1&amp;slide=36</w:t>
        </w:r>
      </w:hyperlink>
      <w:r w:rsidR="00355724">
        <w:rPr>
          <w:rStyle w:val="Hyperlink"/>
          <w:lang w:val="de-AT"/>
        </w:rPr>
        <w:br/>
      </w:r>
    </w:p>
    <w:p w:rsidR="00DC6D74" w:rsidRPr="00355724" w:rsidRDefault="00F51924" w:rsidP="00355724">
      <w:pPr>
        <w:pStyle w:val="Listenabsatz"/>
        <w:ind w:left="567"/>
        <w:rPr>
          <w:color w:val="0000FF" w:themeColor="hyperlink"/>
          <w:u w:val="single"/>
          <w:lang w:val="de-AT"/>
        </w:rPr>
      </w:pPr>
      <w:r>
        <w:rPr>
          <w:color w:val="1F497D" w:themeColor="text2"/>
          <w:lang w:val="de-AT"/>
        </w:rPr>
        <w:t xml:space="preserve">Josefsplatz </w:t>
      </w:r>
      <w:hyperlink r:id="rId14" w:anchor="lg=1&amp;slide=35" w:history="1">
        <w:r w:rsidRPr="0004533A">
          <w:rPr>
            <w:rStyle w:val="Hyperlink"/>
            <w:lang w:val="de-AT"/>
          </w:rPr>
          <w:t>https://www.onb.ac.at/ueber-uns/presse/pressematerial/#lg=1&amp;slide=35</w:t>
        </w:r>
      </w:hyperlink>
      <w:r>
        <w:rPr>
          <w:color w:val="1F497D" w:themeColor="text2"/>
          <w:lang w:val="de-AT"/>
        </w:rPr>
        <w:t xml:space="preserve"> </w:t>
      </w:r>
      <w:r w:rsidR="00355724">
        <w:rPr>
          <w:color w:val="1F497D" w:themeColor="text2"/>
          <w:lang w:val="de-AT"/>
        </w:rPr>
        <w:br/>
      </w:r>
    </w:p>
    <w:p w:rsidR="00F51924" w:rsidRPr="00AE7423" w:rsidRDefault="00F51924" w:rsidP="00E873F6">
      <w:pPr>
        <w:pStyle w:val="Listenabsatz"/>
        <w:ind w:left="567"/>
        <w:rPr>
          <w:color w:val="1F497D" w:themeColor="text2"/>
          <w:lang w:val="en-US"/>
        </w:rPr>
      </w:pPr>
      <w:r w:rsidRPr="00AE7423">
        <w:rPr>
          <w:color w:val="1F497D" w:themeColor="text2"/>
          <w:lang w:val="en-US"/>
        </w:rPr>
        <w:t xml:space="preserve">Palais Mollard: </w:t>
      </w:r>
      <w:hyperlink r:id="rId15" w:anchor="lg=1&amp;slide=39" w:history="1">
        <w:r w:rsidRPr="00AE7423">
          <w:rPr>
            <w:rStyle w:val="Hyperlink"/>
            <w:lang w:val="en-US"/>
          </w:rPr>
          <w:t>https://www.onb.ac.at/ueber-uns/presse/pressematerial/#lg=1&amp;slide=39</w:t>
        </w:r>
      </w:hyperlink>
      <w:r w:rsidRPr="00AE7423">
        <w:rPr>
          <w:color w:val="1F497D" w:themeColor="text2"/>
          <w:lang w:val="en-US"/>
        </w:rPr>
        <w:t xml:space="preserve"> </w:t>
      </w:r>
    </w:p>
    <w:p w:rsidR="00F51924" w:rsidRPr="00F71608" w:rsidRDefault="00F51924" w:rsidP="00E873F6">
      <w:pPr>
        <w:pStyle w:val="Listenabsatz"/>
        <w:ind w:left="567"/>
        <w:rPr>
          <w:color w:val="1F497D" w:themeColor="text2"/>
          <w:lang w:val="de-AT"/>
        </w:rPr>
      </w:pPr>
      <w:r>
        <w:rPr>
          <w:color w:val="1F497D" w:themeColor="text2"/>
          <w:lang w:val="de-AT"/>
        </w:rPr>
        <w:t xml:space="preserve">Literaturmuseum: </w:t>
      </w:r>
      <w:hyperlink r:id="rId16" w:anchor="lg=1&amp;slide=38" w:history="1">
        <w:r w:rsidRPr="0004533A">
          <w:rPr>
            <w:rStyle w:val="Hyperlink"/>
            <w:lang w:val="de-AT"/>
          </w:rPr>
          <w:t>https://www.onb.ac.at/ueber-uns/presse/pressematerial/#lg=1&amp;slide=38</w:t>
        </w:r>
      </w:hyperlink>
      <w:r>
        <w:rPr>
          <w:color w:val="1F497D" w:themeColor="text2"/>
          <w:lang w:val="de-AT"/>
        </w:rPr>
        <w:t xml:space="preserve"> </w:t>
      </w:r>
    </w:p>
    <w:p w:rsidR="00DC6D74" w:rsidRPr="00F71608" w:rsidRDefault="00DC6D74" w:rsidP="00E873F6">
      <w:pPr>
        <w:pStyle w:val="Question"/>
        <w:rPr>
          <w:color w:val="1F497D" w:themeColor="text2"/>
        </w:rPr>
      </w:pPr>
      <w:r w:rsidRPr="00F71608">
        <w:rPr>
          <w:color w:val="1F497D" w:themeColor="text2"/>
        </w:rPr>
        <w:t xml:space="preserve">If available, please provide .jpg images of all </w:t>
      </w:r>
      <w:r w:rsidR="00B76802" w:rsidRPr="00F71608">
        <w:rPr>
          <w:color w:val="1F497D" w:themeColor="text2"/>
        </w:rPr>
        <w:t>library site</w:t>
      </w:r>
      <w:r w:rsidRPr="00F71608">
        <w:rPr>
          <w:color w:val="1F497D" w:themeColor="text2"/>
        </w:rPr>
        <w:t xml:space="preserve">s described in question </w:t>
      </w:r>
      <w:r w:rsidR="00B76802" w:rsidRPr="00F71608">
        <w:rPr>
          <w:color w:val="1F497D" w:themeColor="text2"/>
        </w:rPr>
        <w:t>5</w:t>
      </w:r>
      <w:r w:rsidRPr="00F71608">
        <w:rPr>
          <w:color w:val="1F497D" w:themeColor="text2"/>
        </w:rPr>
        <w:t>.</w:t>
      </w:r>
    </w:p>
    <w:p w:rsidR="00F51924" w:rsidRPr="001F3DC9" w:rsidRDefault="00A33B3F" w:rsidP="001C6F15">
      <w:pPr>
        <w:pStyle w:val="Listenabsatz"/>
        <w:ind w:left="518"/>
        <w:rPr>
          <w:color w:val="1F497D" w:themeColor="text2"/>
          <w:lang w:val="en-US"/>
        </w:rPr>
      </w:pPr>
      <w:hyperlink r:id="rId17" w:history="1">
        <w:r w:rsidR="00F51924" w:rsidRPr="001F3DC9">
          <w:rPr>
            <w:rStyle w:val="Hyperlink"/>
            <w:lang w:val="en-US"/>
          </w:rPr>
          <w:t>https://www.onb.ac.at/ueber-uns/presse/pressematerial/</w:t>
        </w:r>
      </w:hyperlink>
      <w:r w:rsidR="00F51924" w:rsidRPr="001F3DC9">
        <w:rPr>
          <w:color w:val="1F497D" w:themeColor="text2"/>
          <w:lang w:val="en-US"/>
        </w:rPr>
        <w:t xml:space="preserve"> </w:t>
      </w:r>
    </w:p>
    <w:p w:rsidR="00F51924" w:rsidRDefault="00F51924" w:rsidP="001C6F15">
      <w:pPr>
        <w:pStyle w:val="Listenabsatz"/>
        <w:ind w:left="518"/>
        <w:rPr>
          <w:color w:val="1F497D" w:themeColor="text2"/>
          <w:lang w:val="en-US"/>
        </w:rPr>
      </w:pPr>
    </w:p>
    <w:p w:rsidR="00355724" w:rsidRDefault="00355724" w:rsidP="00355724">
      <w:pPr>
        <w:pStyle w:val="Listenabsatz"/>
        <w:ind w:left="567"/>
        <w:rPr>
          <w:rStyle w:val="Hyperlink"/>
          <w:lang w:val="de-AT"/>
        </w:rPr>
      </w:pPr>
      <w:r w:rsidRPr="00355724">
        <w:rPr>
          <w:color w:val="1F497D" w:themeColor="text2"/>
          <w:lang w:val="de-AT"/>
        </w:rPr>
        <w:t>Modern Library:</w:t>
      </w:r>
      <w:r w:rsidRPr="00355724">
        <w:rPr>
          <w:color w:val="1F497D" w:themeColor="text2"/>
          <w:lang w:val="de-AT"/>
        </w:rPr>
        <w:br/>
        <w:t xml:space="preserve">Heldenplatz: </w:t>
      </w:r>
      <w:hyperlink r:id="rId18" w:anchor="lg=1&amp;slide=36" w:history="1">
        <w:r w:rsidRPr="00355724">
          <w:rPr>
            <w:rStyle w:val="Hyperlink"/>
            <w:lang w:val="de-AT"/>
          </w:rPr>
          <w:t>https://www.onb.ac.at/ueber-uns/presse/pressematerial/#lg=1&amp;slide=36</w:t>
        </w:r>
      </w:hyperlink>
      <w:r>
        <w:rPr>
          <w:color w:val="1F497D" w:themeColor="text2"/>
          <w:lang w:val="de-AT"/>
        </w:rPr>
        <w:br/>
      </w:r>
      <w:r>
        <w:rPr>
          <w:rStyle w:val="Hyperlink"/>
          <w:lang w:val="de-AT"/>
        </w:rPr>
        <w:t>bitte wenn vorhanden ein aktuelles Bild (mit 650 Jahre Transparent)</w:t>
      </w:r>
    </w:p>
    <w:p w:rsidR="00355724" w:rsidRPr="00355724" w:rsidRDefault="00355724" w:rsidP="00355724">
      <w:pPr>
        <w:pStyle w:val="Question"/>
        <w:numPr>
          <w:ilvl w:val="0"/>
          <w:numId w:val="0"/>
        </w:numPr>
        <w:ind w:left="518"/>
        <w:rPr>
          <w:color w:val="1F497D" w:themeColor="text2"/>
          <w:lang w:val="de-AT"/>
        </w:rPr>
      </w:pPr>
      <w:r w:rsidRPr="00355724">
        <w:rPr>
          <w:color w:val="1F497D" w:themeColor="text2"/>
          <w:lang w:val="de-AT"/>
        </w:rPr>
        <w:br/>
        <w:t>Heldenplatz 1</w:t>
      </w:r>
      <w:r w:rsidRPr="00355724">
        <w:rPr>
          <w:color w:val="1F497D" w:themeColor="text2"/>
          <w:lang w:val="de-AT"/>
        </w:rPr>
        <w:br/>
        <w:t>1010 Wien</w:t>
      </w:r>
    </w:p>
    <w:p w:rsidR="00355724" w:rsidRDefault="00355724" w:rsidP="00355724">
      <w:pPr>
        <w:pStyle w:val="Listenabsatz"/>
        <w:ind w:left="567"/>
        <w:rPr>
          <w:rStyle w:val="Hyperlink"/>
          <w:lang w:val="de-AT"/>
        </w:rPr>
      </w:pPr>
      <w:r>
        <w:rPr>
          <w:color w:val="1F497D" w:themeColor="text2"/>
          <w:lang w:val="de-AT"/>
        </w:rPr>
        <w:br/>
      </w:r>
      <w:r w:rsidRPr="00355724">
        <w:rPr>
          <w:color w:val="1F497D" w:themeColor="text2"/>
          <w:lang w:val="de-AT"/>
        </w:rPr>
        <w:t>Head Quarters:</w:t>
      </w:r>
      <w:r w:rsidRPr="00355724">
        <w:rPr>
          <w:color w:val="1F497D" w:themeColor="text2"/>
          <w:lang w:val="de-AT"/>
        </w:rPr>
        <w:br/>
        <w:t xml:space="preserve">Josefsplatz </w:t>
      </w:r>
      <w:hyperlink r:id="rId19" w:anchor="lg=1&amp;slide=35" w:history="1">
        <w:r w:rsidRPr="00355724">
          <w:rPr>
            <w:rStyle w:val="Hyperlink"/>
            <w:lang w:val="de-AT"/>
          </w:rPr>
          <w:t>https://www.onb.ac.at/ueber-uns/presse/pressematerial/#lg=1&amp;slide=35</w:t>
        </w:r>
      </w:hyperlink>
      <w:r>
        <w:rPr>
          <w:rStyle w:val="Hyperlink"/>
          <w:lang w:val="de-AT"/>
        </w:rPr>
        <w:br/>
        <w:t>bitte wenn vorhanden ein aktuelles Bild (mit 650 Jahre Transparent)</w:t>
      </w:r>
    </w:p>
    <w:p w:rsidR="00355724" w:rsidRDefault="00355724" w:rsidP="00355724">
      <w:pPr>
        <w:pStyle w:val="Question"/>
        <w:numPr>
          <w:ilvl w:val="0"/>
          <w:numId w:val="0"/>
        </w:numPr>
        <w:ind w:left="518"/>
        <w:rPr>
          <w:color w:val="1F497D" w:themeColor="text2"/>
        </w:rPr>
      </w:pPr>
      <w:r w:rsidRPr="00355724">
        <w:rPr>
          <w:rStyle w:val="Hyperlink"/>
          <w:lang w:val="de-AT"/>
        </w:rPr>
        <w:br/>
      </w:r>
      <w:r w:rsidRPr="001449A3">
        <w:rPr>
          <w:rStyle w:val="Hyperlink"/>
          <w:color w:val="1F497D" w:themeColor="text2"/>
          <w:u w:val="none"/>
        </w:rPr>
        <w:t>Josefsplatz 1</w:t>
      </w:r>
      <w:r w:rsidRPr="001449A3">
        <w:rPr>
          <w:rStyle w:val="Hyperlink"/>
          <w:color w:val="1F497D" w:themeColor="text2"/>
          <w:u w:val="none"/>
        </w:rPr>
        <w:br/>
        <w:t>1010 Wien</w:t>
      </w:r>
      <w:r w:rsidRPr="001449A3">
        <w:rPr>
          <w:color w:val="1F497D" w:themeColor="text2"/>
        </w:rPr>
        <w:t xml:space="preserve"> </w:t>
      </w:r>
      <w:r w:rsidRPr="001449A3">
        <w:rPr>
          <w:color w:val="1F497D" w:themeColor="text2"/>
        </w:rPr>
        <w:br/>
      </w:r>
    </w:p>
    <w:p w:rsidR="00355724" w:rsidRPr="001449A3" w:rsidRDefault="00355724" w:rsidP="00355724">
      <w:pPr>
        <w:pStyle w:val="Question"/>
        <w:numPr>
          <w:ilvl w:val="0"/>
          <w:numId w:val="0"/>
        </w:numPr>
        <w:ind w:left="518"/>
        <w:rPr>
          <w:rStyle w:val="Hyperlink"/>
          <w:color w:val="1F497D" w:themeColor="text2"/>
        </w:rPr>
      </w:pPr>
      <w:r>
        <w:rPr>
          <w:color w:val="1F497D" w:themeColor="text2"/>
        </w:rPr>
        <w:lastRenderedPageBreak/>
        <w:t>Museums and Collections:</w:t>
      </w:r>
      <w:r w:rsidRPr="001449A3">
        <w:rPr>
          <w:color w:val="1F497D" w:themeColor="text2"/>
        </w:rPr>
        <w:br/>
        <w:t xml:space="preserve">Palais Mollard: </w:t>
      </w:r>
      <w:hyperlink r:id="rId20" w:anchor="lg=1&amp;slide=39" w:history="1">
        <w:r w:rsidRPr="001449A3">
          <w:rPr>
            <w:rStyle w:val="Hyperlink"/>
          </w:rPr>
          <w:t>https://www.onb.ac.at/ueber-uns/presse/pressematerial/#lg=1&amp;slide=39</w:t>
        </w:r>
      </w:hyperlink>
      <w:r w:rsidRPr="001449A3">
        <w:rPr>
          <w:rStyle w:val="Hyperlink"/>
        </w:rPr>
        <w:br/>
      </w:r>
      <w:r w:rsidRPr="001449A3">
        <w:rPr>
          <w:rStyle w:val="Hyperlink"/>
          <w:color w:val="1F497D" w:themeColor="text2"/>
        </w:rPr>
        <w:t>Johannesgasse 6</w:t>
      </w:r>
      <w:r w:rsidRPr="001449A3">
        <w:rPr>
          <w:rStyle w:val="Hyperlink"/>
          <w:color w:val="1F497D" w:themeColor="text2"/>
        </w:rPr>
        <w:br/>
        <w:t>1010 Wien</w:t>
      </w:r>
    </w:p>
    <w:p w:rsidR="00355724" w:rsidRPr="001449A3" w:rsidRDefault="00355724" w:rsidP="00355724">
      <w:pPr>
        <w:pStyle w:val="Question"/>
        <w:numPr>
          <w:ilvl w:val="0"/>
          <w:numId w:val="0"/>
        </w:numPr>
        <w:ind w:left="518"/>
        <w:rPr>
          <w:color w:val="1F497D" w:themeColor="text2"/>
          <w:lang w:val="de-AT"/>
        </w:rPr>
      </w:pPr>
      <w:r w:rsidRPr="001449A3">
        <w:rPr>
          <w:color w:val="1F497D" w:themeColor="text2"/>
          <w:lang w:val="de-AT"/>
        </w:rPr>
        <w:t xml:space="preserve">Literaturmuseum: </w:t>
      </w:r>
      <w:hyperlink r:id="rId21" w:anchor="lg=1&amp;slide=38" w:history="1">
        <w:r w:rsidRPr="001449A3">
          <w:rPr>
            <w:rStyle w:val="Hyperlink"/>
            <w:lang w:val="de-AT"/>
          </w:rPr>
          <w:t>https://www.onb.ac.at/ueber-uns/presse/pressematerial/#lg=1&amp;slide=38</w:t>
        </w:r>
      </w:hyperlink>
      <w:r w:rsidRPr="001449A3">
        <w:rPr>
          <w:color w:val="1F497D" w:themeColor="text2"/>
          <w:lang w:val="de-AT"/>
        </w:rPr>
        <w:br/>
      </w:r>
      <w:r>
        <w:rPr>
          <w:color w:val="1F497D" w:themeColor="text2"/>
          <w:lang w:val="de-AT"/>
        </w:rPr>
        <w:t>Grillparzerhaus</w:t>
      </w:r>
      <w:r>
        <w:rPr>
          <w:color w:val="1F497D" w:themeColor="text2"/>
          <w:lang w:val="de-AT"/>
        </w:rPr>
        <w:br/>
        <w:t>Johannesgasse 6</w:t>
      </w:r>
      <w:r>
        <w:rPr>
          <w:color w:val="1F497D" w:themeColor="text2"/>
          <w:lang w:val="de-AT"/>
        </w:rPr>
        <w:br/>
        <w:t>1010 Wien</w:t>
      </w:r>
    </w:p>
    <w:p w:rsidR="00355724" w:rsidRPr="00355724" w:rsidRDefault="00355724" w:rsidP="001C6F15">
      <w:pPr>
        <w:pStyle w:val="Listenabsatz"/>
        <w:ind w:left="518"/>
        <w:rPr>
          <w:color w:val="1F497D" w:themeColor="text2"/>
          <w:lang w:val="de-AT"/>
        </w:rPr>
      </w:pPr>
    </w:p>
    <w:p w:rsidR="00B76802" w:rsidRPr="00F71608" w:rsidRDefault="00B76802" w:rsidP="00B76802">
      <w:pPr>
        <w:pStyle w:val="Question"/>
        <w:rPr>
          <w:color w:val="1F497D" w:themeColor="text2"/>
        </w:rPr>
      </w:pPr>
      <w:r w:rsidRPr="00F71608">
        <w:rPr>
          <w:color w:val="1F497D" w:themeColor="text2"/>
        </w:rPr>
        <w:t>If available, please provide .jpg images of all library spaces described in question 6.</w:t>
      </w:r>
    </w:p>
    <w:p w:rsidR="00F51924" w:rsidRPr="00126B7B" w:rsidRDefault="00A33B3F" w:rsidP="00F51924">
      <w:pPr>
        <w:pStyle w:val="Listenabsatz"/>
        <w:ind w:left="518"/>
        <w:rPr>
          <w:color w:val="1F497D" w:themeColor="text2"/>
          <w:lang w:val="en-US"/>
        </w:rPr>
      </w:pPr>
      <w:hyperlink r:id="rId22" w:history="1">
        <w:r w:rsidR="00F51924" w:rsidRPr="00126B7B">
          <w:rPr>
            <w:rStyle w:val="Hyperlink"/>
            <w:lang w:val="en-US"/>
          </w:rPr>
          <w:t>https://www.onb.ac.at/ueber-uns/presse/pressematerial/</w:t>
        </w:r>
      </w:hyperlink>
      <w:r w:rsidR="00F51924" w:rsidRPr="00126B7B">
        <w:rPr>
          <w:color w:val="1F497D" w:themeColor="text2"/>
          <w:lang w:val="en-US"/>
        </w:rPr>
        <w:t xml:space="preserve"> </w:t>
      </w:r>
      <w:r w:rsidR="00F51924" w:rsidRPr="00126B7B">
        <w:rPr>
          <w:color w:val="1F497D" w:themeColor="text2"/>
          <w:lang w:val="en-US"/>
        </w:rPr>
        <w:br/>
      </w:r>
    </w:p>
    <w:p w:rsidR="00F71608" w:rsidRPr="00364EED" w:rsidRDefault="00364EED" w:rsidP="00F71608">
      <w:pPr>
        <w:pStyle w:val="Listenabsatz"/>
        <w:ind w:left="518"/>
        <w:rPr>
          <w:color w:val="1F497D" w:themeColor="text2"/>
          <w:lang w:val="en-US"/>
        </w:rPr>
      </w:pPr>
      <w:r>
        <w:rPr>
          <w:color w:val="1F497D" w:themeColor="text2"/>
          <w:lang w:val="en-US"/>
        </w:rPr>
        <w:t>Reading Room</w:t>
      </w:r>
      <w:r w:rsidR="001F3DC9" w:rsidRPr="00364EED">
        <w:rPr>
          <w:color w:val="1F497D" w:themeColor="text2"/>
          <w:lang w:val="en-US"/>
        </w:rPr>
        <w:t>:</w:t>
      </w:r>
    </w:p>
    <w:p w:rsidR="001F3DC9" w:rsidRDefault="004209C5" w:rsidP="00F71608">
      <w:pPr>
        <w:pStyle w:val="Listenabsatz"/>
        <w:ind w:left="518"/>
        <w:rPr>
          <w:color w:val="1F497D" w:themeColor="text2"/>
          <w:lang w:val="en-US"/>
        </w:rPr>
      </w:pPr>
      <w:r w:rsidRPr="004209C5">
        <w:rPr>
          <w:color w:val="1F497D" w:themeColor="text2"/>
          <w:lang w:val="en-US"/>
        </w:rPr>
        <w:t xml:space="preserve">Modern Library at </w:t>
      </w:r>
      <w:r w:rsidR="001F3DC9" w:rsidRPr="004209C5">
        <w:rPr>
          <w:color w:val="1F497D" w:themeColor="text2"/>
          <w:lang w:val="en-US"/>
        </w:rPr>
        <w:t>Heldenplatz</w:t>
      </w:r>
      <w:r w:rsidRPr="004209C5">
        <w:rPr>
          <w:color w:val="1F497D" w:themeColor="text2"/>
          <w:lang w:val="en-US"/>
        </w:rPr>
        <w:tab/>
      </w:r>
      <w:r w:rsidRPr="004209C5">
        <w:rPr>
          <w:color w:val="1F497D" w:themeColor="text2"/>
          <w:lang w:val="en-US"/>
        </w:rPr>
        <w:br/>
      </w:r>
      <w:hyperlink r:id="rId23" w:anchor="lg=1&amp;slide=27" w:history="1">
        <w:r w:rsidRPr="004209C5">
          <w:rPr>
            <w:rStyle w:val="Hyperlink"/>
            <w:lang w:val="en-US"/>
          </w:rPr>
          <w:t>https://www.onb.ac.at/ueber-uns/presse/pressematerial/#lg=1&amp;slide=27</w:t>
        </w:r>
      </w:hyperlink>
      <w:r w:rsidRPr="004209C5">
        <w:rPr>
          <w:color w:val="1F497D" w:themeColor="text2"/>
          <w:lang w:val="en-US"/>
        </w:rPr>
        <w:br/>
      </w:r>
      <w:hyperlink r:id="rId24" w:anchor="lg=1&amp;slide=27" w:history="1">
        <w:r w:rsidRPr="004209C5">
          <w:rPr>
            <w:rStyle w:val="Hyperlink"/>
            <w:lang w:val="en-US"/>
          </w:rPr>
          <w:t>https://www.onb.ac.at/ueber-uns/presse/pressematerial/#lg=1&amp;slide=27</w:t>
        </w:r>
      </w:hyperlink>
      <w:r w:rsidR="00736EAE" w:rsidRPr="00736EAE">
        <w:rPr>
          <w:color w:val="1F497D" w:themeColor="text2"/>
          <w:lang w:val="en-US"/>
        </w:rPr>
        <w:br/>
      </w:r>
      <w:hyperlink r:id="rId25" w:anchor="lg=1&amp;slide=30" w:history="1">
        <w:r w:rsidR="00736EAE" w:rsidRPr="008F5611">
          <w:rPr>
            <w:rStyle w:val="Hyperlink"/>
            <w:lang w:val="en-US"/>
          </w:rPr>
          <w:t>https://www.onb.ac.at/ueber-uns/presse/pressematerial/#lg=1&amp;slide=30</w:t>
        </w:r>
      </w:hyperlink>
      <w:r w:rsidR="00736EAE">
        <w:rPr>
          <w:color w:val="1F497D" w:themeColor="text2"/>
          <w:lang w:val="en-US"/>
        </w:rPr>
        <w:br/>
      </w:r>
      <w:r w:rsidRPr="004209C5">
        <w:rPr>
          <w:color w:val="1F497D" w:themeColor="text2"/>
          <w:lang w:val="en-US"/>
        </w:rPr>
        <w:br/>
      </w:r>
    </w:p>
    <w:p w:rsidR="004209C5" w:rsidRPr="004209C5" w:rsidRDefault="004209C5" w:rsidP="00F71608">
      <w:pPr>
        <w:pStyle w:val="Listenabsatz"/>
        <w:ind w:left="518"/>
        <w:rPr>
          <w:color w:val="1F497D" w:themeColor="text2"/>
          <w:lang w:val="en-US"/>
        </w:rPr>
      </w:pPr>
      <w:r>
        <w:rPr>
          <w:color w:val="1F497D" w:themeColor="text2"/>
          <w:lang w:val="en-US"/>
        </w:rPr>
        <w:t>Collections / Departments:</w:t>
      </w:r>
    </w:p>
    <w:p w:rsidR="00736EAE" w:rsidRDefault="004209C5" w:rsidP="004209C5">
      <w:pPr>
        <w:pStyle w:val="Listenabsatz"/>
        <w:ind w:left="518"/>
        <w:rPr>
          <w:color w:val="1F497D" w:themeColor="text2"/>
          <w:lang w:val="en-US"/>
        </w:rPr>
      </w:pPr>
      <w:r>
        <w:rPr>
          <w:color w:val="1F497D" w:themeColor="text2"/>
          <w:lang w:val="en-US"/>
        </w:rPr>
        <w:t xml:space="preserve">Old and Rare Books, Manuscripts: </w:t>
      </w:r>
      <w:r w:rsidR="001F3DC9" w:rsidRPr="004209C5">
        <w:rPr>
          <w:color w:val="1F497D" w:themeColor="text2"/>
          <w:lang w:val="en-US"/>
        </w:rPr>
        <w:t>Augustinerlesesaal</w:t>
      </w:r>
      <w:r w:rsidR="00355724" w:rsidRPr="004209C5">
        <w:rPr>
          <w:color w:val="1F497D" w:themeColor="text2"/>
          <w:lang w:val="en-US"/>
        </w:rPr>
        <w:t>:</w:t>
      </w:r>
      <w:r w:rsidR="00355724" w:rsidRPr="004209C5">
        <w:rPr>
          <w:lang w:val="en-US"/>
        </w:rPr>
        <w:t xml:space="preserve"> </w:t>
      </w:r>
      <w:r>
        <w:rPr>
          <w:lang w:val="en-US"/>
        </w:rPr>
        <w:br/>
      </w:r>
      <w:hyperlink r:id="rId26" w:anchor="lg=1&amp;slide=7" w:history="1">
        <w:r w:rsidRPr="004209C5">
          <w:rPr>
            <w:rStyle w:val="Hyperlink"/>
            <w:lang w:val="en-US"/>
          </w:rPr>
          <w:t>https://www.onb.ac.at/ueber-uns/presse/pressematerial/#lg=1&amp;slide=7</w:t>
        </w:r>
      </w:hyperlink>
      <w:r w:rsidRPr="004209C5">
        <w:rPr>
          <w:color w:val="1F497D" w:themeColor="text2"/>
          <w:lang w:val="en-US"/>
        </w:rPr>
        <w:br/>
      </w:r>
    </w:p>
    <w:p w:rsidR="00364EED" w:rsidRPr="00B372CF" w:rsidRDefault="00364EED" w:rsidP="00B76802">
      <w:pPr>
        <w:pStyle w:val="Question"/>
        <w:numPr>
          <w:ilvl w:val="0"/>
          <w:numId w:val="0"/>
        </w:numPr>
        <w:ind w:left="518"/>
        <w:rPr>
          <w:color w:val="1F497D" w:themeColor="text2"/>
        </w:rPr>
      </w:pPr>
    </w:p>
    <w:p w:rsidR="00364EED" w:rsidRPr="00126B7B" w:rsidRDefault="00364EED" w:rsidP="00B76802">
      <w:pPr>
        <w:pStyle w:val="Question"/>
        <w:numPr>
          <w:ilvl w:val="0"/>
          <w:numId w:val="0"/>
        </w:numPr>
        <w:ind w:left="518"/>
        <w:rPr>
          <w:color w:val="1F497D" w:themeColor="text2"/>
        </w:rPr>
      </w:pPr>
      <w:r w:rsidRPr="00126B7B">
        <w:rPr>
          <w:color w:val="1F497D" w:themeColor="text2"/>
        </w:rPr>
        <w:t>Public Spaces</w:t>
      </w:r>
    </w:p>
    <w:p w:rsidR="00364EED" w:rsidRPr="00FF4793" w:rsidRDefault="00364EED" w:rsidP="00364EED">
      <w:pPr>
        <w:ind w:firstLine="518"/>
        <w:rPr>
          <w:color w:val="1F497D"/>
        </w:rPr>
      </w:pPr>
      <w:r w:rsidRPr="00FF4793">
        <w:rPr>
          <w:color w:val="1F497D"/>
        </w:rPr>
        <w:t xml:space="preserve">German </w:t>
      </w:r>
      <w:hyperlink r:id="rId27" w:history="1">
        <w:r w:rsidRPr="00FF4793">
          <w:rPr>
            <w:rStyle w:val="Hyperlink"/>
          </w:rPr>
          <w:t>https://www.onb.ac.at/mieten-foerdern/raumvermietungen/</w:t>
        </w:r>
      </w:hyperlink>
    </w:p>
    <w:p w:rsidR="00364EED" w:rsidRDefault="00364EED" w:rsidP="00364EED">
      <w:pPr>
        <w:ind w:firstLine="518"/>
        <w:rPr>
          <w:color w:val="1F497D"/>
        </w:rPr>
      </w:pPr>
      <w:r w:rsidRPr="00364EED">
        <w:rPr>
          <w:color w:val="1F497D"/>
        </w:rPr>
        <w:t xml:space="preserve">English </w:t>
      </w:r>
      <w:hyperlink r:id="rId28" w:history="1">
        <w:r w:rsidRPr="00364EED">
          <w:rPr>
            <w:rStyle w:val="Hyperlink"/>
          </w:rPr>
          <w:t>https://www.onb.ac.at/en/rent-support/renting-premises/</w:t>
        </w:r>
      </w:hyperlink>
    </w:p>
    <w:p w:rsidR="00A647E4" w:rsidRPr="00364EED" w:rsidRDefault="00A647E4" w:rsidP="00364EED">
      <w:pPr>
        <w:ind w:firstLine="518"/>
        <w:rPr>
          <w:color w:val="1F497D"/>
        </w:rPr>
      </w:pPr>
      <w:r>
        <w:rPr>
          <w:noProof/>
          <w:lang w:val="de-AT" w:eastAsia="de-AT"/>
        </w:rPr>
        <w:lastRenderedPageBreak/>
        <w:drawing>
          <wp:inline distT="0" distB="0" distL="0" distR="0">
            <wp:extent cx="5403850" cy="3600450"/>
            <wp:effectExtent l="0" t="0" r="6350" b="0"/>
            <wp:docPr id="2" name="Grafik 2" descr="C:\Users\onbpet\AppData\Local\Microsoft\Windows\Temporary Internet Files\Content.Word\Camineum-U-Bestuhl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bpet\AppData\Local\Microsoft\Windows\Temporary Internet Files\Content.Word\Camineum-U-Bestuhlung.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03850" cy="3600450"/>
                    </a:xfrm>
                    <a:prstGeom prst="rect">
                      <a:avLst/>
                    </a:prstGeom>
                    <a:noFill/>
                    <a:ln>
                      <a:noFill/>
                    </a:ln>
                  </pic:spPr>
                </pic:pic>
              </a:graphicData>
            </a:graphic>
          </wp:inline>
        </w:drawing>
      </w:r>
    </w:p>
    <w:p w:rsidR="00736EAE" w:rsidRPr="00364EED" w:rsidRDefault="00736EAE" w:rsidP="00364EED">
      <w:pPr>
        <w:pStyle w:val="Question"/>
        <w:numPr>
          <w:ilvl w:val="0"/>
          <w:numId w:val="0"/>
        </w:numPr>
        <w:ind w:left="518" w:hanging="374"/>
        <w:rPr>
          <w:color w:val="1F497D" w:themeColor="text2"/>
        </w:rPr>
      </w:pPr>
      <w:r w:rsidRPr="00364EED">
        <w:rPr>
          <w:color w:val="1F497D" w:themeColor="text2"/>
        </w:rPr>
        <w:br/>
        <w:t xml:space="preserve">Lounge </w:t>
      </w:r>
      <w:r w:rsidR="00364EED">
        <w:rPr>
          <w:color w:val="1F497D" w:themeColor="text2"/>
        </w:rPr>
        <w:t>Literature Museum</w:t>
      </w:r>
      <w:r w:rsidRPr="00364EED">
        <w:rPr>
          <w:color w:val="1F497D" w:themeColor="text2"/>
        </w:rPr>
        <w:t>:</w:t>
      </w:r>
      <w:r w:rsidRPr="00364EED">
        <w:rPr>
          <w:color w:val="1F497D" w:themeColor="text2"/>
        </w:rPr>
        <w:br/>
      </w:r>
      <w:hyperlink r:id="rId30" w:anchor="lg=1&amp;slide=10" w:history="1">
        <w:r w:rsidRPr="00364EED">
          <w:rPr>
            <w:rStyle w:val="Hyperlink"/>
          </w:rPr>
          <w:t>https://www.onb.ac.at/ueber-uns/presse/pressematerial/#lg=1&amp;slide=10</w:t>
        </w:r>
      </w:hyperlink>
    </w:p>
    <w:p w:rsidR="001F3DC9" w:rsidRPr="00126B7B" w:rsidRDefault="001F3DC9" w:rsidP="00364EED">
      <w:pPr>
        <w:pStyle w:val="Question"/>
        <w:numPr>
          <w:ilvl w:val="0"/>
          <w:numId w:val="0"/>
        </w:numPr>
        <w:ind w:left="518"/>
        <w:rPr>
          <w:color w:val="1F497D" w:themeColor="text2"/>
        </w:rPr>
      </w:pPr>
      <w:r w:rsidRPr="00364EED">
        <w:rPr>
          <w:color w:val="1F497D" w:themeColor="text2"/>
        </w:rPr>
        <w:br/>
      </w:r>
    </w:p>
    <w:p w:rsidR="00DC6D74" w:rsidRDefault="00DC6D74" w:rsidP="00B76802">
      <w:pPr>
        <w:pStyle w:val="Question"/>
        <w:rPr>
          <w:color w:val="1F497D" w:themeColor="text2"/>
        </w:rPr>
      </w:pPr>
      <w:r w:rsidRPr="00F71608">
        <w:rPr>
          <w:color w:val="1F497D" w:themeColor="text2"/>
        </w:rPr>
        <w:t>Please provide simplified plans of your buildings, if possible in .jpg format (perhaps those used to guide visitors around your building).</w:t>
      </w:r>
    </w:p>
    <w:p w:rsidR="00A647E4" w:rsidRPr="00F71608" w:rsidRDefault="00A647E4" w:rsidP="00A647E4">
      <w:pPr>
        <w:pStyle w:val="Question"/>
        <w:numPr>
          <w:ilvl w:val="0"/>
          <w:numId w:val="0"/>
        </w:numPr>
        <w:ind w:left="518"/>
        <w:rPr>
          <w:color w:val="1F497D" w:themeColor="text2"/>
        </w:rPr>
      </w:pPr>
      <w:r>
        <w:rPr>
          <w:noProof/>
          <w:lang w:val="de-AT" w:eastAsia="de-AT"/>
        </w:rPr>
        <w:lastRenderedPageBreak/>
        <w:drawing>
          <wp:inline distT="0" distB="0" distL="0" distR="0" wp14:anchorId="188BAF29" wp14:editId="5E3614A9">
            <wp:extent cx="4502150" cy="317500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l="8013" t="10085" r="16235" b="4444"/>
                    <a:stretch/>
                  </pic:blipFill>
                  <pic:spPr bwMode="auto">
                    <a:xfrm>
                      <a:off x="0" y="0"/>
                      <a:ext cx="4502341" cy="3175135"/>
                    </a:xfrm>
                    <a:prstGeom prst="rect">
                      <a:avLst/>
                    </a:prstGeom>
                    <a:ln>
                      <a:noFill/>
                    </a:ln>
                    <a:extLst>
                      <a:ext uri="{53640926-AAD7-44D8-BBD7-CCE9431645EC}">
                        <a14:shadowObscured xmlns:a14="http://schemas.microsoft.com/office/drawing/2010/main"/>
                      </a:ext>
                    </a:extLst>
                  </pic:spPr>
                </pic:pic>
              </a:graphicData>
            </a:graphic>
          </wp:inline>
        </w:drawing>
      </w:r>
    </w:p>
    <w:p w:rsidR="009D409F" w:rsidRPr="006C3BFC" w:rsidRDefault="001F3DC9" w:rsidP="00F51924">
      <w:pPr>
        <w:pStyle w:val="Listenabsatz"/>
        <w:numPr>
          <w:ilvl w:val="0"/>
          <w:numId w:val="19"/>
        </w:numPr>
        <w:rPr>
          <w:color w:val="00B050"/>
        </w:rPr>
      </w:pPr>
      <w:r>
        <w:t xml:space="preserve">Collections/ Departments: </w:t>
      </w:r>
      <w:hyperlink r:id="rId32" w:history="1">
        <w:r w:rsidR="009D409F" w:rsidRPr="006C3BFC">
          <w:rPr>
            <w:rStyle w:val="Hyperlink"/>
            <w:color w:val="00B050"/>
          </w:rPr>
          <w:t>https://www.onb.ac.at/besucherinfo/lageplaene/sammlungen/</w:t>
        </w:r>
      </w:hyperlink>
      <w:r w:rsidR="00F51924">
        <w:rPr>
          <w:rStyle w:val="Hyperlink"/>
          <w:color w:val="00B050"/>
        </w:rPr>
        <w:t xml:space="preserve"> </w:t>
      </w:r>
      <w:r w:rsidR="009D409F" w:rsidRPr="006C3BFC">
        <w:rPr>
          <w:color w:val="00B050"/>
        </w:rPr>
        <w:t xml:space="preserve"> </w:t>
      </w:r>
      <w:r w:rsidR="00F51924">
        <w:rPr>
          <w:color w:val="00B050"/>
        </w:rPr>
        <w:t xml:space="preserve"> </w:t>
      </w:r>
      <w:r w:rsidR="00F51924">
        <w:rPr>
          <w:color w:val="00B050"/>
        </w:rPr>
        <w:br/>
      </w:r>
      <w:r>
        <w:t xml:space="preserve">Museums: </w:t>
      </w:r>
      <w:hyperlink r:id="rId33" w:history="1">
        <w:r w:rsidR="00F51924" w:rsidRPr="0004533A">
          <w:rPr>
            <w:rStyle w:val="Hyperlink"/>
          </w:rPr>
          <w:t>https://www.onb.ac.at/de/besucherinfo/lageplaene/museen/</w:t>
        </w:r>
      </w:hyperlink>
      <w:r w:rsidR="00F51924">
        <w:rPr>
          <w:color w:val="00B050"/>
        </w:rPr>
        <w:t xml:space="preserve"> </w:t>
      </w:r>
      <w:r w:rsidR="00F51924">
        <w:rPr>
          <w:color w:val="00B050"/>
        </w:rPr>
        <w:br/>
      </w:r>
      <w:r>
        <w:t xml:space="preserve">Modern Library: </w:t>
      </w:r>
      <w:hyperlink r:id="rId34" w:history="1">
        <w:r w:rsidR="00F51924" w:rsidRPr="0004533A">
          <w:rPr>
            <w:rStyle w:val="Hyperlink"/>
          </w:rPr>
          <w:t>https://www.onb.ac.at/besucherinfo/lageplaene/moderne-bibliothek/</w:t>
        </w:r>
      </w:hyperlink>
      <w:r w:rsidR="00F51924">
        <w:rPr>
          <w:color w:val="00B050"/>
        </w:rPr>
        <w:t xml:space="preserve"> </w:t>
      </w:r>
    </w:p>
    <w:p w:rsidR="00DC6D74" w:rsidRDefault="00DC6D74" w:rsidP="00E873F6">
      <w:pPr>
        <w:pStyle w:val="Question"/>
      </w:pPr>
      <w:r>
        <w:t xml:space="preserve">Please provide brief </w:t>
      </w:r>
      <w:r w:rsidR="000D495F">
        <w:t>details</w:t>
      </w:r>
      <w:r>
        <w:t xml:space="preserve"> on the </w:t>
      </w:r>
      <w:r w:rsidR="00EE42D0" w:rsidRPr="00FF4793">
        <w:t xml:space="preserve">milestones of </w:t>
      </w:r>
      <w:r>
        <w:t>hi</w:t>
      </w:r>
      <w:r w:rsidR="000D495F">
        <w:t>story of your library buildings.</w:t>
      </w:r>
    </w:p>
    <w:p w:rsidR="00DC6D74" w:rsidRDefault="00DC6D74" w:rsidP="00DC6D74">
      <w:pPr>
        <w:pStyle w:val="Listenabsatz"/>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Layout table"/>
      </w:tblPr>
      <w:tblGrid>
        <w:gridCol w:w="2833"/>
        <w:gridCol w:w="6517"/>
      </w:tblGrid>
      <w:tr w:rsidR="000D495F" w:rsidTr="00B76802">
        <w:tc>
          <w:tcPr>
            <w:tcW w:w="1515" w:type="pct"/>
            <w:vAlign w:val="bottom"/>
          </w:tcPr>
          <w:p w:rsidR="000D495F" w:rsidRPr="007C647B" w:rsidRDefault="000D495F" w:rsidP="00B76802">
            <w:pPr>
              <w:rPr>
                <w:b/>
                <w:lang w:val="en-GB"/>
              </w:rPr>
            </w:pPr>
          </w:p>
        </w:tc>
        <w:tc>
          <w:tcPr>
            <w:tcW w:w="3485" w:type="pct"/>
            <w:vAlign w:val="bottom"/>
          </w:tcPr>
          <w:p w:rsidR="000D495F" w:rsidRDefault="000D495F" w:rsidP="00B76802">
            <w:r>
              <w:t>Answer</w:t>
            </w:r>
          </w:p>
        </w:tc>
      </w:tr>
      <w:tr w:rsidR="000D495F" w:rsidTr="00B76802">
        <w:tc>
          <w:tcPr>
            <w:tcW w:w="1515" w:type="pct"/>
            <w:vAlign w:val="bottom"/>
          </w:tcPr>
          <w:p w:rsidR="000D495F" w:rsidRPr="007C647B" w:rsidRDefault="000D495F" w:rsidP="000D495F">
            <w:pPr>
              <w:rPr>
                <w:b/>
              </w:rPr>
            </w:pPr>
            <w:r>
              <w:rPr>
                <w:b/>
                <w:lang w:val="en-GB"/>
              </w:rPr>
              <w:t>Year (first) library building  opened</w:t>
            </w:r>
          </w:p>
        </w:tc>
        <w:tc>
          <w:tcPr>
            <w:tcW w:w="3485" w:type="pct"/>
            <w:vAlign w:val="bottom"/>
          </w:tcPr>
          <w:p w:rsidR="000D495F" w:rsidRDefault="006146B1" w:rsidP="00B76802">
            <w:r>
              <w:t>1726</w:t>
            </w:r>
          </w:p>
        </w:tc>
      </w:tr>
      <w:tr w:rsidR="000D495F" w:rsidRPr="00A33B3F" w:rsidTr="00B76802">
        <w:tc>
          <w:tcPr>
            <w:tcW w:w="1515" w:type="pct"/>
            <w:vAlign w:val="bottom"/>
          </w:tcPr>
          <w:p w:rsidR="000D495F" w:rsidRPr="007C647B" w:rsidRDefault="000D495F" w:rsidP="00B76802">
            <w:pPr>
              <w:rPr>
                <w:b/>
              </w:rPr>
            </w:pPr>
            <w:r>
              <w:rPr>
                <w:b/>
                <w:lang w:val="en-GB"/>
              </w:rPr>
              <w:t>Architect of (first) library building</w:t>
            </w:r>
          </w:p>
        </w:tc>
        <w:tc>
          <w:tcPr>
            <w:tcW w:w="3485" w:type="pct"/>
            <w:vAlign w:val="bottom"/>
          </w:tcPr>
          <w:p w:rsidR="000D495F" w:rsidRPr="006146B1" w:rsidRDefault="006146B1" w:rsidP="00B76802">
            <w:pPr>
              <w:rPr>
                <w:lang w:val="de-AT"/>
              </w:rPr>
            </w:pPr>
            <w:r w:rsidRPr="006146B1">
              <w:rPr>
                <w:lang w:val="de-AT"/>
              </w:rPr>
              <w:t>Joseph Emanuel Fischer von Erlach</w:t>
            </w:r>
          </w:p>
          <w:p w:rsidR="006146B1" w:rsidRPr="006146B1" w:rsidRDefault="006146B1" w:rsidP="00B76802">
            <w:pPr>
              <w:rPr>
                <w:lang w:val="de-AT"/>
              </w:rPr>
            </w:pPr>
            <w:r w:rsidRPr="006146B1">
              <w:rPr>
                <w:lang w:val="de-AT"/>
              </w:rPr>
              <w:t>Johann Bernhard Fischer von Erlach</w:t>
            </w:r>
          </w:p>
        </w:tc>
      </w:tr>
      <w:tr w:rsidR="000D495F" w:rsidTr="00B76802">
        <w:tc>
          <w:tcPr>
            <w:tcW w:w="1515" w:type="pct"/>
            <w:vAlign w:val="bottom"/>
          </w:tcPr>
          <w:p w:rsidR="000D495F" w:rsidRPr="007C647B" w:rsidRDefault="000D495F" w:rsidP="000D495F">
            <w:pPr>
              <w:rPr>
                <w:b/>
              </w:rPr>
            </w:pPr>
            <w:r>
              <w:rPr>
                <w:b/>
                <w:lang w:val="en-GB"/>
              </w:rPr>
              <w:t>Year (current) library building  opened</w:t>
            </w:r>
          </w:p>
        </w:tc>
        <w:tc>
          <w:tcPr>
            <w:tcW w:w="3485" w:type="pct"/>
            <w:vAlign w:val="bottom"/>
          </w:tcPr>
          <w:p w:rsidR="000D495F" w:rsidRDefault="006146B1" w:rsidP="00B76802">
            <w:r>
              <w:t>1726</w:t>
            </w:r>
          </w:p>
        </w:tc>
      </w:tr>
      <w:tr w:rsidR="000D495F" w:rsidRPr="00A33B3F" w:rsidTr="00B76802">
        <w:tc>
          <w:tcPr>
            <w:tcW w:w="1515" w:type="pct"/>
            <w:vAlign w:val="bottom"/>
          </w:tcPr>
          <w:p w:rsidR="000D495F" w:rsidRPr="007C647B" w:rsidRDefault="000D495F" w:rsidP="000D495F">
            <w:pPr>
              <w:rPr>
                <w:b/>
              </w:rPr>
            </w:pPr>
            <w:r>
              <w:rPr>
                <w:b/>
                <w:lang w:val="en-GB"/>
              </w:rPr>
              <w:t>Architect of (current) library building</w:t>
            </w:r>
          </w:p>
        </w:tc>
        <w:tc>
          <w:tcPr>
            <w:tcW w:w="3485" w:type="pct"/>
            <w:vAlign w:val="bottom"/>
          </w:tcPr>
          <w:p w:rsidR="006146B1" w:rsidRPr="006146B1" w:rsidRDefault="006146B1" w:rsidP="006146B1">
            <w:pPr>
              <w:rPr>
                <w:lang w:val="de-AT"/>
              </w:rPr>
            </w:pPr>
            <w:r w:rsidRPr="006146B1">
              <w:rPr>
                <w:lang w:val="de-AT"/>
              </w:rPr>
              <w:t>Joseph Emanuel Fischer von Erlach</w:t>
            </w:r>
          </w:p>
          <w:p w:rsidR="000D495F" w:rsidRPr="006146B1" w:rsidRDefault="006146B1" w:rsidP="006146B1">
            <w:pPr>
              <w:rPr>
                <w:lang w:val="de-AT"/>
              </w:rPr>
            </w:pPr>
            <w:r w:rsidRPr="006146B1">
              <w:rPr>
                <w:lang w:val="de-AT"/>
              </w:rPr>
              <w:t>Johann Bernhard Fischer von Erlach</w:t>
            </w:r>
          </w:p>
        </w:tc>
      </w:tr>
      <w:tr w:rsidR="000D495F" w:rsidTr="00B76802">
        <w:tc>
          <w:tcPr>
            <w:tcW w:w="1515" w:type="pct"/>
            <w:vAlign w:val="bottom"/>
          </w:tcPr>
          <w:p w:rsidR="000D495F" w:rsidRPr="007C647B" w:rsidRDefault="000D495F" w:rsidP="000D495F">
            <w:pPr>
              <w:rPr>
                <w:b/>
                <w:lang w:val="en-GB"/>
              </w:rPr>
            </w:pPr>
            <w:r>
              <w:rPr>
                <w:b/>
                <w:lang w:val="en-GB"/>
              </w:rPr>
              <w:t>Any additional information. Eg length of build/cost of build/reason for build</w:t>
            </w:r>
          </w:p>
        </w:tc>
        <w:tc>
          <w:tcPr>
            <w:tcW w:w="3485" w:type="pct"/>
            <w:vAlign w:val="bottom"/>
          </w:tcPr>
          <w:p w:rsidR="000D495F" w:rsidRDefault="006146B1" w:rsidP="00B76802">
            <w:r>
              <w:t>1723 – 1726</w:t>
            </w:r>
          </w:p>
          <w:p w:rsidR="006146B1" w:rsidRDefault="00EE42D0" w:rsidP="00B76802">
            <w:r>
              <w:t xml:space="preserve">Financed with new created State Tax, The Baroque library </w:t>
            </w:r>
            <w:r w:rsidR="004075D9">
              <w:t>became immediately a land mark in the city of Vienna and a status symbol of the Habsburg dynasty</w:t>
            </w:r>
          </w:p>
        </w:tc>
      </w:tr>
      <w:tr w:rsidR="00EE42D0" w:rsidTr="00B76802">
        <w:tc>
          <w:tcPr>
            <w:tcW w:w="1515" w:type="pct"/>
            <w:vAlign w:val="bottom"/>
          </w:tcPr>
          <w:p w:rsidR="00EE42D0" w:rsidRPr="00B372CF" w:rsidRDefault="00EE42D0" w:rsidP="000D495F">
            <w:pPr>
              <w:rPr>
                <w:b/>
                <w:lang w:val="en-GB"/>
              </w:rPr>
            </w:pPr>
            <w:r w:rsidRPr="00B372CF">
              <w:rPr>
                <w:b/>
                <w:lang w:val="en-GB"/>
              </w:rPr>
              <w:t>Milestones</w:t>
            </w:r>
          </w:p>
        </w:tc>
        <w:tc>
          <w:tcPr>
            <w:tcW w:w="3485" w:type="pct"/>
            <w:vAlign w:val="bottom"/>
          </w:tcPr>
          <w:p w:rsidR="004075D9" w:rsidRPr="00B372CF" w:rsidRDefault="004075D9" w:rsidP="004075D9">
            <w:pPr>
              <w:shd w:val="clear" w:color="auto" w:fill="FFFFFF"/>
              <w:outlineLvl w:val="0"/>
              <w:rPr>
                <w:rFonts w:ascii="Calibri" w:hAnsi="Calibri" w:cs="Arial"/>
                <w:kern w:val="36"/>
                <w:sz w:val="22"/>
                <w:szCs w:val="22"/>
              </w:rPr>
            </w:pPr>
            <w:r w:rsidRPr="00B372CF">
              <w:rPr>
                <w:rFonts w:ascii="Calibri" w:hAnsi="Calibri" w:cs="Arial"/>
                <w:kern w:val="36"/>
                <w:sz w:val="22"/>
                <w:szCs w:val="22"/>
              </w:rPr>
              <w:t>1368: Foundation Codex and Medieval Treasure</w:t>
            </w:r>
          </w:p>
          <w:p w:rsidR="004075D9" w:rsidRPr="00B372CF" w:rsidRDefault="004075D9" w:rsidP="004075D9">
            <w:pPr>
              <w:shd w:val="clear" w:color="auto" w:fill="FFFFFF"/>
              <w:outlineLvl w:val="0"/>
              <w:rPr>
                <w:rFonts w:ascii="Calibri" w:hAnsi="Calibri" w:cs="Arial"/>
                <w:kern w:val="36"/>
                <w:sz w:val="22"/>
                <w:szCs w:val="22"/>
              </w:rPr>
            </w:pPr>
            <w:r w:rsidRPr="00B372CF">
              <w:rPr>
                <w:rFonts w:ascii="Calibri" w:hAnsi="Calibri" w:cs="Arial"/>
                <w:kern w:val="36"/>
                <w:sz w:val="22"/>
                <w:szCs w:val="22"/>
              </w:rPr>
              <w:lastRenderedPageBreak/>
              <w:t>1440: Emperor Frederick’s Book collection formed the core holdings of the imperial court library</w:t>
            </w:r>
          </w:p>
          <w:p w:rsidR="004075D9" w:rsidRPr="00B372CF" w:rsidRDefault="004075D9" w:rsidP="004075D9">
            <w:pPr>
              <w:shd w:val="clear" w:color="auto" w:fill="FFFFFF"/>
              <w:outlineLvl w:val="0"/>
              <w:rPr>
                <w:rFonts w:ascii="Calibri" w:hAnsi="Calibri" w:cs="Arial"/>
                <w:kern w:val="36"/>
                <w:sz w:val="22"/>
                <w:szCs w:val="22"/>
              </w:rPr>
            </w:pPr>
            <w:r w:rsidRPr="00B372CF">
              <w:rPr>
                <w:rFonts w:ascii="Calibri" w:hAnsi="Calibri" w:cs="Arial"/>
                <w:kern w:val="36"/>
                <w:sz w:val="22"/>
                <w:szCs w:val="22"/>
              </w:rPr>
              <w:t>1500: Emperor Maximilian I: Origins of the "Bibliotheca Regia"</w:t>
            </w:r>
          </w:p>
          <w:p w:rsidR="004075D9" w:rsidRPr="00B372CF" w:rsidRDefault="00A33B3F" w:rsidP="00B76802">
            <w:pPr>
              <w:rPr>
                <w:rFonts w:ascii="Calibri" w:hAnsi="Calibri" w:cs="Arial"/>
                <w:sz w:val="22"/>
                <w:szCs w:val="22"/>
                <w:lang w:val="en-GB"/>
              </w:rPr>
            </w:pPr>
            <w:hyperlink r:id="rId35" w:tooltip="Opens internal link in current window" w:history="1">
              <w:r w:rsidR="004075D9" w:rsidRPr="00B372CF">
                <w:rPr>
                  <w:rFonts w:ascii="Calibri" w:hAnsi="Calibri" w:cs="Arial"/>
                  <w:sz w:val="22"/>
                  <w:szCs w:val="22"/>
                  <w:lang w:val="en-GB"/>
                </w:rPr>
                <w:t>1575: Hugo Blotius: First Imperial Librarian</w:t>
              </w:r>
            </w:hyperlink>
          </w:p>
          <w:p w:rsidR="00F416F7" w:rsidRPr="00B372CF" w:rsidRDefault="00F416F7" w:rsidP="00F416F7">
            <w:pPr>
              <w:shd w:val="clear" w:color="auto" w:fill="FFFFFF"/>
              <w:spacing w:after="225"/>
              <w:rPr>
                <w:rFonts w:ascii="Calibri" w:hAnsi="Calibri" w:cs="Arial"/>
                <w:sz w:val="22"/>
                <w:szCs w:val="22"/>
              </w:rPr>
            </w:pPr>
            <w:r w:rsidRPr="00B372CF">
              <w:rPr>
                <w:rFonts w:ascii="Calibri" w:hAnsi="Calibri" w:cs="Arial"/>
                <w:sz w:val="22"/>
                <w:szCs w:val="22"/>
                <w:lang w:val="en-GB"/>
              </w:rPr>
              <w:t>1624: Origins of Legal Deposit</w:t>
            </w:r>
          </w:p>
          <w:p w:rsidR="00F416F7" w:rsidRPr="00B372CF" w:rsidRDefault="00F416F7" w:rsidP="00F416F7">
            <w:pPr>
              <w:shd w:val="clear" w:color="auto" w:fill="FFFFFF"/>
              <w:spacing w:after="225"/>
              <w:rPr>
                <w:rFonts w:ascii="Calibri" w:hAnsi="Calibri" w:cs="Arial"/>
                <w:sz w:val="22"/>
                <w:szCs w:val="22"/>
                <w:lang w:val="en-GB"/>
              </w:rPr>
            </w:pPr>
            <w:r w:rsidRPr="00B372CF">
              <w:rPr>
                <w:rFonts w:ascii="Calibri" w:hAnsi="Calibri" w:cs="Arial"/>
                <w:sz w:val="22"/>
                <w:szCs w:val="22"/>
                <w:lang w:val="en-GB"/>
              </w:rPr>
              <w:t>1665</w:t>
            </w:r>
            <w:r w:rsidR="00A74768" w:rsidRPr="00B372CF">
              <w:rPr>
                <w:rFonts w:ascii="Calibri" w:hAnsi="Calibri" w:cs="Arial"/>
                <w:sz w:val="22"/>
                <w:szCs w:val="22"/>
                <w:lang w:val="en-GB"/>
              </w:rPr>
              <w:t>:</w:t>
            </w:r>
            <w:r w:rsidRPr="00B372CF">
              <w:rPr>
                <w:rFonts w:ascii="Calibri" w:hAnsi="Calibri" w:cs="Arial"/>
                <w:sz w:val="22"/>
                <w:szCs w:val="22"/>
                <w:lang w:val="en-GB"/>
              </w:rPr>
              <w:t xml:space="preserve"> Ambras Court Library transferred to Vienna</w:t>
            </w:r>
          </w:p>
          <w:p w:rsidR="00F416F7" w:rsidRPr="00B372CF" w:rsidRDefault="00F416F7" w:rsidP="00F416F7">
            <w:pPr>
              <w:shd w:val="clear" w:color="auto" w:fill="FFFFFF"/>
              <w:spacing w:after="225"/>
              <w:rPr>
                <w:rFonts w:ascii="Calibri" w:hAnsi="Calibri" w:cs="Arial"/>
                <w:sz w:val="22"/>
                <w:szCs w:val="22"/>
              </w:rPr>
            </w:pPr>
            <w:r w:rsidRPr="00B372CF">
              <w:rPr>
                <w:rFonts w:ascii="Calibri" w:hAnsi="Calibri" w:cs="Arial"/>
                <w:sz w:val="22"/>
                <w:szCs w:val="22"/>
              </w:rPr>
              <w:t>1723-1726</w:t>
            </w:r>
            <w:r w:rsidR="00A74768" w:rsidRPr="00B372CF">
              <w:rPr>
                <w:rFonts w:ascii="Calibri" w:hAnsi="Calibri" w:cs="Arial"/>
                <w:sz w:val="22"/>
                <w:szCs w:val="22"/>
              </w:rPr>
              <w:t>:</w:t>
            </w:r>
            <w:r w:rsidRPr="00B372CF">
              <w:rPr>
                <w:rFonts w:ascii="Calibri" w:hAnsi="Calibri" w:cs="Arial"/>
                <w:sz w:val="22"/>
                <w:szCs w:val="22"/>
              </w:rPr>
              <w:t xml:space="preserve"> Baroque Library at Josefsplatz</w:t>
            </w:r>
          </w:p>
          <w:p w:rsidR="00F416F7" w:rsidRPr="00B372CF" w:rsidRDefault="00F416F7" w:rsidP="00047F2F">
            <w:pPr>
              <w:shd w:val="clear" w:color="auto" w:fill="FFFFFF"/>
              <w:spacing w:after="225"/>
              <w:rPr>
                <w:rFonts w:ascii="Calibri" w:hAnsi="Calibri" w:cs="Arial"/>
                <w:sz w:val="22"/>
                <w:szCs w:val="22"/>
              </w:rPr>
            </w:pPr>
            <w:r w:rsidRPr="00B372CF">
              <w:rPr>
                <w:rFonts w:ascii="Calibri" w:hAnsi="Calibri" w:cs="Arial"/>
                <w:sz w:val="22"/>
                <w:szCs w:val="22"/>
              </w:rPr>
              <w:t>1780</w:t>
            </w:r>
            <w:r w:rsidR="00047F2F" w:rsidRPr="00B372CF">
              <w:rPr>
                <w:rFonts w:ascii="Calibri" w:hAnsi="Calibri" w:cs="Arial"/>
                <w:sz w:val="22"/>
                <w:szCs w:val="22"/>
              </w:rPr>
              <w:t>/ 1781</w:t>
            </w:r>
            <w:r w:rsidRPr="00B372CF">
              <w:rPr>
                <w:rFonts w:ascii="Calibri" w:hAnsi="Calibri" w:cs="Arial"/>
                <w:sz w:val="22"/>
                <w:szCs w:val="22"/>
              </w:rPr>
              <w:t xml:space="preserve">: The </w:t>
            </w:r>
            <w:r w:rsidR="00047F2F" w:rsidRPr="00B372CF">
              <w:rPr>
                <w:rFonts w:ascii="Calibri" w:hAnsi="Calibri" w:cs="Arial"/>
                <w:sz w:val="22"/>
                <w:szCs w:val="22"/>
              </w:rPr>
              <w:t xml:space="preserve">First </w:t>
            </w:r>
            <w:r w:rsidRPr="00B372CF">
              <w:rPr>
                <w:rFonts w:ascii="Calibri" w:hAnsi="Calibri" w:cs="Arial"/>
                <w:sz w:val="22"/>
                <w:szCs w:val="22"/>
              </w:rPr>
              <w:t>Card Catalogue</w:t>
            </w:r>
          </w:p>
          <w:p w:rsidR="00047F2F" w:rsidRPr="00B372CF" w:rsidRDefault="00047F2F" w:rsidP="00047F2F">
            <w:pPr>
              <w:pStyle w:val="berschrift2"/>
              <w:shd w:val="clear" w:color="auto" w:fill="FFFFFF"/>
              <w:rPr>
                <w:rFonts w:ascii="Calibri" w:hAnsi="Calibri" w:cs="Arial"/>
                <w:b w:val="0"/>
                <w:color w:val="auto"/>
                <w:sz w:val="22"/>
                <w:szCs w:val="22"/>
              </w:rPr>
            </w:pPr>
            <w:r w:rsidRPr="00B372CF">
              <w:rPr>
                <w:rFonts w:ascii="Calibri" w:hAnsi="Calibri" w:cs="Arial"/>
                <w:b w:val="0"/>
                <w:color w:val="auto"/>
                <w:sz w:val="22"/>
                <w:szCs w:val="22"/>
              </w:rPr>
              <w:t>1806</w:t>
            </w:r>
            <w:r w:rsidR="00A74768" w:rsidRPr="00B372CF">
              <w:rPr>
                <w:rFonts w:ascii="Calibri" w:hAnsi="Calibri" w:cs="Arial"/>
                <w:b w:val="0"/>
                <w:color w:val="auto"/>
                <w:sz w:val="22"/>
                <w:szCs w:val="22"/>
              </w:rPr>
              <w:t>:</w:t>
            </w:r>
            <w:r w:rsidRPr="00B372CF">
              <w:rPr>
                <w:rFonts w:ascii="Calibri" w:hAnsi="Calibri" w:cs="Arial"/>
                <w:b w:val="0"/>
                <w:color w:val="auto"/>
                <w:sz w:val="22"/>
                <w:szCs w:val="22"/>
              </w:rPr>
              <w:t xml:space="preserve"> Imperial court library is redefined as National Library of the Austrian Empire</w:t>
            </w:r>
          </w:p>
          <w:p w:rsidR="00047F2F" w:rsidRPr="00B372CF" w:rsidRDefault="00047F2F" w:rsidP="00047F2F">
            <w:pPr>
              <w:rPr>
                <w:rFonts w:ascii="Calibri" w:hAnsi="Calibri"/>
                <w:sz w:val="22"/>
                <w:szCs w:val="22"/>
              </w:rPr>
            </w:pPr>
            <w:r w:rsidRPr="00B372CF">
              <w:rPr>
                <w:rFonts w:ascii="Calibri" w:hAnsi="Calibri"/>
                <w:sz w:val="22"/>
                <w:szCs w:val="22"/>
              </w:rPr>
              <w:t>1906</w:t>
            </w:r>
            <w:r w:rsidR="00A74768" w:rsidRPr="00B372CF">
              <w:rPr>
                <w:rFonts w:ascii="Calibri" w:hAnsi="Calibri"/>
                <w:sz w:val="22"/>
                <w:szCs w:val="22"/>
              </w:rPr>
              <w:t>:</w:t>
            </w:r>
            <w:r w:rsidRPr="00B372CF">
              <w:rPr>
                <w:rFonts w:ascii="Calibri" w:hAnsi="Calibri"/>
                <w:sz w:val="22"/>
                <w:szCs w:val="22"/>
              </w:rPr>
              <w:t xml:space="preserve"> Opening of the Augustinian Reading Room for the Court Library</w:t>
            </w:r>
          </w:p>
          <w:p w:rsidR="00A74768" w:rsidRPr="00B372CF" w:rsidRDefault="00A74768" w:rsidP="00047F2F">
            <w:pPr>
              <w:shd w:val="clear" w:color="auto" w:fill="FFFFFF"/>
              <w:spacing w:after="225"/>
              <w:rPr>
                <w:rFonts w:ascii="Calibri" w:hAnsi="Calibri" w:cs="Arial"/>
                <w:sz w:val="22"/>
                <w:szCs w:val="22"/>
              </w:rPr>
            </w:pPr>
            <w:r w:rsidRPr="00B372CF">
              <w:rPr>
                <w:rFonts w:ascii="Calibri" w:hAnsi="Calibri" w:cs="Arial"/>
                <w:sz w:val="22"/>
                <w:szCs w:val="22"/>
              </w:rPr>
              <w:t>1920: The Court Library b</w:t>
            </w:r>
            <w:r w:rsidR="00047F2F" w:rsidRPr="00B372CF">
              <w:rPr>
                <w:rFonts w:ascii="Calibri" w:hAnsi="Calibri" w:cs="Arial"/>
                <w:sz w:val="22"/>
                <w:szCs w:val="22"/>
              </w:rPr>
              <w:t>ecomes the National Library</w:t>
            </w:r>
          </w:p>
          <w:p w:rsidR="00047F2F" w:rsidRPr="00B372CF" w:rsidRDefault="00047F2F" w:rsidP="00A74768">
            <w:pPr>
              <w:shd w:val="clear" w:color="auto" w:fill="FFFFFF"/>
              <w:spacing w:after="225"/>
              <w:rPr>
                <w:rFonts w:ascii="Calibri" w:hAnsi="Calibri" w:cs="Arial"/>
                <w:sz w:val="22"/>
                <w:szCs w:val="22"/>
              </w:rPr>
            </w:pPr>
            <w:r w:rsidRPr="00B372CF">
              <w:rPr>
                <w:rFonts w:ascii="Calibri" w:hAnsi="Calibri" w:cs="Arial"/>
                <w:sz w:val="22"/>
                <w:szCs w:val="22"/>
              </w:rPr>
              <w:t xml:space="preserve">1945: </w:t>
            </w:r>
            <w:r w:rsidR="00A74768" w:rsidRPr="00B372CF">
              <w:rPr>
                <w:rFonts w:ascii="Calibri" w:hAnsi="Calibri" w:cs="Arial"/>
                <w:sz w:val="22"/>
                <w:szCs w:val="22"/>
              </w:rPr>
              <w:t xml:space="preserve">Renaming: National Library becomes </w:t>
            </w:r>
            <w:r w:rsidRPr="00B372CF">
              <w:rPr>
                <w:rFonts w:ascii="Calibri" w:hAnsi="Calibri" w:cs="Arial"/>
                <w:sz w:val="22"/>
                <w:szCs w:val="22"/>
              </w:rPr>
              <w:t xml:space="preserve"> "Austrian National Library</w:t>
            </w:r>
            <w:r w:rsidR="00A74768" w:rsidRPr="00B372CF">
              <w:rPr>
                <w:rFonts w:ascii="Calibri" w:hAnsi="Calibri" w:cs="Arial"/>
                <w:sz w:val="22"/>
                <w:szCs w:val="22"/>
              </w:rPr>
              <w:t>”</w:t>
            </w:r>
          </w:p>
          <w:p w:rsidR="00A74768" w:rsidRPr="00B372CF" w:rsidRDefault="00A74768" w:rsidP="00A74768">
            <w:pPr>
              <w:shd w:val="clear" w:color="auto" w:fill="FFFFFF"/>
              <w:spacing w:after="225"/>
              <w:rPr>
                <w:rFonts w:ascii="Calibri" w:hAnsi="Calibri" w:cs="Arial"/>
                <w:sz w:val="22"/>
                <w:szCs w:val="22"/>
              </w:rPr>
            </w:pPr>
            <w:r w:rsidRPr="00B372CF">
              <w:rPr>
                <w:rFonts w:ascii="Calibri" w:hAnsi="Calibri" w:cs="Arial"/>
                <w:sz w:val="22"/>
                <w:szCs w:val="22"/>
              </w:rPr>
              <w:t>1966: Opening of Main Reading Room at Heldenplatz</w:t>
            </w:r>
          </w:p>
          <w:p w:rsidR="00B913C4" w:rsidRPr="00B372CF" w:rsidRDefault="00A74768" w:rsidP="00B913C4">
            <w:pPr>
              <w:shd w:val="clear" w:color="auto" w:fill="FFFFFF"/>
              <w:spacing w:after="225"/>
              <w:rPr>
                <w:rFonts w:ascii="Calibri" w:hAnsi="Calibri" w:cs="Arial"/>
                <w:sz w:val="22"/>
                <w:szCs w:val="22"/>
              </w:rPr>
            </w:pPr>
            <w:r w:rsidRPr="00B372CF">
              <w:rPr>
                <w:rFonts w:ascii="Calibri" w:hAnsi="Calibri" w:cs="Arial"/>
                <w:sz w:val="22"/>
                <w:szCs w:val="22"/>
              </w:rPr>
              <w:t>1992</w:t>
            </w:r>
            <w:r w:rsidR="00B913C4" w:rsidRPr="00B372CF">
              <w:rPr>
                <w:rFonts w:ascii="Calibri" w:hAnsi="Calibri" w:cs="Arial"/>
                <w:sz w:val="22"/>
                <w:szCs w:val="22"/>
              </w:rPr>
              <w:t>: Opening of a new storage depot underneath the Burggarten</w:t>
            </w:r>
          </w:p>
          <w:p w:rsidR="00A74768" w:rsidRPr="00B372CF" w:rsidRDefault="00B913C4" w:rsidP="00B913C4">
            <w:pPr>
              <w:shd w:val="clear" w:color="auto" w:fill="FFFFFF"/>
              <w:spacing w:after="225"/>
              <w:rPr>
                <w:rFonts w:ascii="Calibri" w:hAnsi="Calibri" w:cs="Arial"/>
                <w:sz w:val="22"/>
                <w:szCs w:val="22"/>
              </w:rPr>
            </w:pPr>
            <w:r w:rsidRPr="00B372CF">
              <w:rPr>
                <w:rFonts w:ascii="Calibri" w:hAnsi="Calibri" w:cs="Arial"/>
                <w:sz w:val="22"/>
                <w:szCs w:val="22"/>
              </w:rPr>
              <w:t>1999: Opening of a</w:t>
            </w:r>
            <w:r w:rsidR="000D4B22" w:rsidRPr="00B372CF">
              <w:rPr>
                <w:rFonts w:ascii="Calibri" w:hAnsi="Calibri" w:cs="Arial"/>
                <w:sz w:val="22"/>
                <w:szCs w:val="22"/>
              </w:rPr>
              <w:t>n</w:t>
            </w:r>
            <w:r w:rsidRPr="00B372CF">
              <w:rPr>
                <w:rFonts w:ascii="Calibri" w:hAnsi="Calibri" w:cs="Arial"/>
                <w:sz w:val="22"/>
                <w:szCs w:val="22"/>
              </w:rPr>
              <w:t xml:space="preserve"> entrance hall and event lounge at Josefsplatz</w:t>
            </w:r>
          </w:p>
          <w:p w:rsidR="00B913C4" w:rsidRPr="00B372CF" w:rsidRDefault="00B913C4" w:rsidP="00B913C4">
            <w:pPr>
              <w:shd w:val="clear" w:color="auto" w:fill="FFFFFF"/>
              <w:spacing w:after="225"/>
              <w:rPr>
                <w:rFonts w:ascii="Calibri" w:hAnsi="Calibri" w:cs="Arial"/>
                <w:sz w:val="22"/>
                <w:szCs w:val="22"/>
              </w:rPr>
            </w:pPr>
            <w:r w:rsidRPr="00B372CF">
              <w:rPr>
                <w:rFonts w:ascii="Calibri" w:hAnsi="Calibri" w:cs="Arial"/>
                <w:sz w:val="22"/>
                <w:szCs w:val="22"/>
              </w:rPr>
              <w:t>1999: Opening of Papyrus Museum at Heldenplatz</w:t>
            </w:r>
          </w:p>
          <w:p w:rsidR="00CA4E36" w:rsidRPr="00B372CF" w:rsidRDefault="00B913C4" w:rsidP="00CA4E36">
            <w:pPr>
              <w:shd w:val="clear" w:color="auto" w:fill="FFFFFF"/>
              <w:spacing w:after="225"/>
              <w:rPr>
                <w:rFonts w:ascii="Calibri" w:hAnsi="Calibri" w:cs="Arial"/>
                <w:sz w:val="22"/>
                <w:szCs w:val="22"/>
              </w:rPr>
            </w:pPr>
            <w:r w:rsidRPr="00B372CF">
              <w:rPr>
                <w:rFonts w:ascii="Calibri" w:hAnsi="Calibri" w:cs="Arial"/>
                <w:sz w:val="22"/>
                <w:szCs w:val="22"/>
              </w:rPr>
              <w:t xml:space="preserve">2000: </w:t>
            </w:r>
            <w:r w:rsidR="00CA4E36" w:rsidRPr="00B372CF">
              <w:rPr>
                <w:rFonts w:ascii="Calibri" w:hAnsi="Calibri" w:cs="Arial"/>
                <w:sz w:val="22"/>
                <w:szCs w:val="22"/>
              </w:rPr>
              <w:t>Digitiz</w:t>
            </w:r>
            <w:r w:rsidRPr="00B372CF">
              <w:rPr>
                <w:rFonts w:ascii="Calibri" w:hAnsi="Calibri" w:cs="Arial"/>
                <w:sz w:val="22"/>
                <w:szCs w:val="22"/>
              </w:rPr>
              <w:t xml:space="preserve">ation of card catalogues, First Homepage, </w:t>
            </w:r>
            <w:r w:rsidR="00CA4E36" w:rsidRPr="00B372CF">
              <w:rPr>
                <w:rFonts w:ascii="Calibri" w:hAnsi="Calibri" w:cs="Arial"/>
                <w:sz w:val="22"/>
                <w:szCs w:val="22"/>
              </w:rPr>
              <w:t>First</w:t>
            </w:r>
            <w:r w:rsidRPr="00B372CF">
              <w:rPr>
                <w:rFonts w:ascii="Calibri" w:hAnsi="Calibri" w:cs="Arial"/>
                <w:sz w:val="22"/>
                <w:szCs w:val="22"/>
              </w:rPr>
              <w:t xml:space="preserve"> d</w:t>
            </w:r>
            <w:r w:rsidR="00CA4E36" w:rsidRPr="00B372CF">
              <w:rPr>
                <w:rFonts w:ascii="Calibri" w:hAnsi="Calibri" w:cs="Arial"/>
                <w:sz w:val="22"/>
                <w:szCs w:val="22"/>
              </w:rPr>
              <w:t>igitiz</w:t>
            </w:r>
            <w:r w:rsidRPr="00B372CF">
              <w:rPr>
                <w:rFonts w:ascii="Calibri" w:hAnsi="Calibri" w:cs="Arial"/>
                <w:sz w:val="22"/>
                <w:szCs w:val="22"/>
              </w:rPr>
              <w:t>ation campaigns</w:t>
            </w:r>
          </w:p>
          <w:p w:rsidR="00CA4E36" w:rsidRPr="00B372CF" w:rsidRDefault="00B913C4" w:rsidP="00CA4E36">
            <w:pPr>
              <w:shd w:val="clear" w:color="auto" w:fill="FFFFFF"/>
              <w:spacing w:after="225"/>
            </w:pPr>
            <w:r w:rsidRPr="00B372CF">
              <w:rPr>
                <w:rFonts w:ascii="Calibri" w:hAnsi="Calibri" w:cs="Arial"/>
                <w:sz w:val="22"/>
                <w:szCs w:val="22"/>
              </w:rPr>
              <w:t xml:space="preserve">2002: </w:t>
            </w:r>
            <w:r w:rsidR="00CA4E36" w:rsidRPr="00B372CF">
              <w:rPr>
                <w:rFonts w:ascii="Calibri" w:hAnsi="Calibri" w:cs="Arial"/>
                <w:sz w:val="22"/>
                <w:szCs w:val="22"/>
              </w:rPr>
              <w:t xml:space="preserve">New legislation: ANL becomes </w:t>
            </w:r>
            <w:r w:rsidR="00CA4E36" w:rsidRPr="00B372CF">
              <w:t>Scientific Institute under Public Law</w:t>
            </w:r>
          </w:p>
          <w:p w:rsidR="00B913C4" w:rsidRPr="00B372CF" w:rsidRDefault="00CA4E36" w:rsidP="00CA4E36">
            <w:pPr>
              <w:shd w:val="clear" w:color="auto" w:fill="FFFFFF"/>
              <w:spacing w:after="225"/>
            </w:pPr>
            <w:r w:rsidRPr="00B372CF">
              <w:t>2004: Renovation of Public Spaces and Reading Rooms at Heldenplatz</w:t>
            </w:r>
          </w:p>
          <w:p w:rsidR="00CA4E36" w:rsidRPr="00B372CF" w:rsidRDefault="00CA4E36" w:rsidP="00CA4E36">
            <w:pPr>
              <w:shd w:val="clear" w:color="auto" w:fill="FFFFFF"/>
              <w:spacing w:after="225"/>
            </w:pPr>
            <w:r w:rsidRPr="00B372CF">
              <w:t>2005: Opening of Globes Museum and Esperanto Museum at Palais Mollard</w:t>
            </w:r>
          </w:p>
          <w:p w:rsidR="00CA4E36" w:rsidRPr="00B372CF" w:rsidRDefault="00CA4E36" w:rsidP="00CA4E36">
            <w:pPr>
              <w:shd w:val="clear" w:color="auto" w:fill="FFFFFF"/>
              <w:spacing w:after="225"/>
            </w:pPr>
            <w:r w:rsidRPr="00B372CF">
              <w:t>2005 Moving of Music Department and Department of Maps to Palais Mollard</w:t>
            </w:r>
          </w:p>
          <w:p w:rsidR="00CA4E36" w:rsidRPr="00B372CF" w:rsidRDefault="00CA4E36" w:rsidP="00CA4E36">
            <w:pPr>
              <w:shd w:val="clear" w:color="auto" w:fill="FFFFFF"/>
              <w:spacing w:after="225"/>
            </w:pPr>
            <w:r w:rsidRPr="00B372CF">
              <w:lastRenderedPageBreak/>
              <w:t>2012: Opening of Ludwig Wittgenstein Reading Room at Heldenplatz</w:t>
            </w:r>
          </w:p>
          <w:p w:rsidR="00CA4E36" w:rsidRPr="00B372CF" w:rsidRDefault="00CA4E36" w:rsidP="00CA4E36">
            <w:pPr>
              <w:shd w:val="clear" w:color="auto" w:fill="FFFFFF"/>
              <w:spacing w:after="225"/>
            </w:pPr>
            <w:r w:rsidRPr="00B372CF">
              <w:t>2015: Opening of Literary Museum at Grillparzerhaus</w:t>
            </w:r>
          </w:p>
          <w:p w:rsidR="00CA4E36" w:rsidRPr="00B372CF" w:rsidRDefault="00CA4E36" w:rsidP="00CA4E36">
            <w:pPr>
              <w:shd w:val="clear" w:color="auto" w:fill="FFFFFF"/>
              <w:spacing w:after="225"/>
              <w:rPr>
                <w:rFonts w:ascii="Calibri" w:hAnsi="Calibri" w:cs="Arial"/>
                <w:sz w:val="22"/>
                <w:szCs w:val="22"/>
              </w:rPr>
            </w:pPr>
            <w:r w:rsidRPr="00B372CF">
              <w:t>2018: November: Opening of the new Museum: House of History Austria</w:t>
            </w:r>
          </w:p>
        </w:tc>
      </w:tr>
      <w:tr w:rsidR="00F416F7" w:rsidTr="00B76802">
        <w:tc>
          <w:tcPr>
            <w:tcW w:w="1515" w:type="pct"/>
            <w:vAlign w:val="bottom"/>
          </w:tcPr>
          <w:p w:rsidR="00F416F7" w:rsidRPr="00EE42D0" w:rsidRDefault="00F416F7" w:rsidP="000D495F">
            <w:pPr>
              <w:rPr>
                <w:b/>
                <w:color w:val="FF0000"/>
                <w:lang w:val="en-GB"/>
              </w:rPr>
            </w:pPr>
          </w:p>
        </w:tc>
        <w:tc>
          <w:tcPr>
            <w:tcW w:w="3485" w:type="pct"/>
            <w:vAlign w:val="bottom"/>
          </w:tcPr>
          <w:p w:rsidR="00F416F7" w:rsidRPr="00A74768" w:rsidRDefault="00F416F7" w:rsidP="004075D9">
            <w:pPr>
              <w:shd w:val="clear" w:color="auto" w:fill="FFFFFF"/>
              <w:outlineLvl w:val="0"/>
              <w:rPr>
                <w:rFonts w:ascii="Calibri" w:hAnsi="Calibri" w:cs="Arial"/>
                <w:color w:val="B7422F"/>
                <w:kern w:val="36"/>
                <w:sz w:val="22"/>
                <w:szCs w:val="22"/>
              </w:rPr>
            </w:pPr>
          </w:p>
        </w:tc>
      </w:tr>
      <w:tr w:rsidR="00F416F7" w:rsidTr="00B76802">
        <w:tc>
          <w:tcPr>
            <w:tcW w:w="1515" w:type="pct"/>
            <w:vAlign w:val="bottom"/>
          </w:tcPr>
          <w:p w:rsidR="00F416F7" w:rsidRPr="00EE42D0" w:rsidRDefault="00F416F7" w:rsidP="000D495F">
            <w:pPr>
              <w:rPr>
                <w:b/>
                <w:color w:val="FF0000"/>
                <w:lang w:val="en-GB"/>
              </w:rPr>
            </w:pPr>
          </w:p>
        </w:tc>
        <w:tc>
          <w:tcPr>
            <w:tcW w:w="3485" w:type="pct"/>
            <w:vAlign w:val="bottom"/>
          </w:tcPr>
          <w:p w:rsidR="00F416F7" w:rsidRPr="00F416F7" w:rsidRDefault="00F416F7" w:rsidP="004075D9">
            <w:pPr>
              <w:shd w:val="clear" w:color="auto" w:fill="FFFFFF"/>
              <w:outlineLvl w:val="0"/>
              <w:rPr>
                <w:rFonts w:ascii="open_sanslight" w:hAnsi="open_sanslight" w:cs="Arial" w:hint="eastAsia"/>
                <w:color w:val="B7422F"/>
                <w:kern w:val="36"/>
                <w:sz w:val="24"/>
                <w:szCs w:val="24"/>
              </w:rPr>
            </w:pPr>
          </w:p>
        </w:tc>
      </w:tr>
      <w:tr w:rsidR="00F416F7" w:rsidTr="00B76802">
        <w:tc>
          <w:tcPr>
            <w:tcW w:w="1515" w:type="pct"/>
            <w:vAlign w:val="bottom"/>
          </w:tcPr>
          <w:p w:rsidR="00F416F7" w:rsidRPr="00EE42D0" w:rsidRDefault="00F416F7" w:rsidP="000D495F">
            <w:pPr>
              <w:rPr>
                <w:b/>
                <w:color w:val="FF0000"/>
                <w:lang w:val="en-GB"/>
              </w:rPr>
            </w:pPr>
            <w:r>
              <w:rPr>
                <w:b/>
                <w:color w:val="FF0000"/>
                <w:lang w:val="en-GB"/>
              </w:rPr>
              <w:t>.</w:t>
            </w:r>
          </w:p>
        </w:tc>
        <w:tc>
          <w:tcPr>
            <w:tcW w:w="3485" w:type="pct"/>
            <w:vAlign w:val="bottom"/>
          </w:tcPr>
          <w:p w:rsidR="00F416F7" w:rsidRPr="00CA4E36" w:rsidRDefault="00F416F7" w:rsidP="004075D9">
            <w:pPr>
              <w:shd w:val="clear" w:color="auto" w:fill="FFFFFF"/>
              <w:outlineLvl w:val="0"/>
              <w:rPr>
                <w:rFonts w:ascii="open_sanslight" w:hAnsi="open_sanslight" w:cs="Arial" w:hint="eastAsia"/>
                <w:color w:val="B7422F"/>
                <w:kern w:val="36"/>
                <w:sz w:val="24"/>
                <w:szCs w:val="24"/>
              </w:rPr>
            </w:pPr>
          </w:p>
        </w:tc>
      </w:tr>
    </w:tbl>
    <w:p w:rsidR="00DC6D74" w:rsidRDefault="00DC6D74" w:rsidP="00DC6D74"/>
    <w:p w:rsidR="00DC6D74" w:rsidRDefault="00DC6D74" w:rsidP="00DC6D74">
      <w:pPr>
        <w:pStyle w:val="Question"/>
      </w:pPr>
      <w:r>
        <w:t>If available, please provide a short text on the milestones of the history of your library and/or provide a link to this information online</w:t>
      </w:r>
      <w:r w:rsidR="00B76802">
        <w:t>. Please include any bibliographic information about publications about your library and links to these publications in your library catalogue or an aggregated catalogue.</w:t>
      </w:r>
    </w:p>
    <w:p w:rsidR="00A647E4" w:rsidRDefault="00A647E4" w:rsidP="00DC6D74">
      <w:pPr>
        <w:pStyle w:val="Listenabsatz"/>
      </w:pPr>
    </w:p>
    <w:p w:rsidR="00A647E4" w:rsidRDefault="00A647E4" w:rsidP="00DC6D74">
      <w:pPr>
        <w:pStyle w:val="Listenabsatz"/>
      </w:pPr>
      <w:r>
        <w:t>Timeline:</w:t>
      </w:r>
    </w:p>
    <w:p w:rsidR="00A647E4" w:rsidRPr="00A647E4" w:rsidRDefault="00A647E4" w:rsidP="00DC6D74">
      <w:pPr>
        <w:pStyle w:val="Listenabsatz"/>
        <w:rPr>
          <w:lang w:val="en-US"/>
        </w:rPr>
      </w:pPr>
      <w:r w:rsidRPr="00A647E4">
        <w:rPr>
          <w:rFonts w:cs="Arial"/>
          <w:lang w:val="en-US"/>
        </w:rPr>
        <w:t>Time travel through 650 years of Austrian National Library</w:t>
      </w:r>
      <w:r>
        <w:rPr>
          <w:rFonts w:cs="Arial"/>
          <w:lang w:val="en-US"/>
        </w:rPr>
        <w:t>:</w:t>
      </w:r>
    </w:p>
    <w:p w:rsidR="00A647E4" w:rsidRDefault="00A33B3F" w:rsidP="00DC6D74">
      <w:pPr>
        <w:pStyle w:val="Listenabsatz"/>
      </w:pPr>
      <w:hyperlink r:id="rId36" w:history="1">
        <w:r w:rsidR="00A647E4" w:rsidRPr="00A24A2D">
          <w:rPr>
            <w:rStyle w:val="Hyperlink"/>
          </w:rPr>
          <w:t>https://www.onb.ac.at/en/about-us/650th-anniversary/timeline/</w:t>
        </w:r>
      </w:hyperlink>
    </w:p>
    <w:p w:rsidR="0065455D" w:rsidRDefault="0065455D" w:rsidP="0065455D">
      <w:pPr>
        <w:spacing w:line="360" w:lineRule="auto"/>
        <w:jc w:val="center"/>
        <w:rPr>
          <w:rFonts w:ascii="Calibri" w:eastAsiaTheme="minorHAnsi" w:hAnsi="Calibri" w:cs="Times New Roman"/>
          <w:sz w:val="22"/>
          <w:szCs w:val="22"/>
          <w:lang w:val="en-GB" w:eastAsia="en-US"/>
        </w:rPr>
      </w:pPr>
    </w:p>
    <w:p w:rsidR="0065455D" w:rsidRPr="006F0431" w:rsidRDefault="0065455D" w:rsidP="0065455D">
      <w:pPr>
        <w:spacing w:line="360" w:lineRule="auto"/>
        <w:jc w:val="center"/>
        <w:rPr>
          <w:b/>
          <w:sz w:val="28"/>
          <w:szCs w:val="28"/>
        </w:rPr>
      </w:pPr>
      <w:r w:rsidRPr="006F0431">
        <w:rPr>
          <w:b/>
          <w:sz w:val="28"/>
          <w:szCs w:val="28"/>
        </w:rPr>
        <w:t>Bibliography: History of the Austrian National Library (Selection)</w:t>
      </w:r>
    </w:p>
    <w:p w:rsidR="0065455D" w:rsidRDefault="0065455D" w:rsidP="0065455D">
      <w:pPr>
        <w:spacing w:line="360" w:lineRule="auto"/>
      </w:pPr>
    </w:p>
    <w:p w:rsidR="0065455D" w:rsidRPr="006F0431" w:rsidRDefault="0065455D" w:rsidP="0065455D">
      <w:pPr>
        <w:spacing w:line="360" w:lineRule="auto"/>
        <w:ind w:left="567" w:hanging="567"/>
        <w:jc w:val="both"/>
        <w:rPr>
          <w:b/>
          <w:sz w:val="24"/>
          <w:szCs w:val="24"/>
          <w:lang w:val="de-AT"/>
        </w:rPr>
      </w:pPr>
      <w:r w:rsidRPr="006F0431">
        <w:rPr>
          <w:b/>
          <w:sz w:val="24"/>
          <w:szCs w:val="24"/>
          <w:lang w:val="de-AT"/>
        </w:rPr>
        <w:t>Monographs:</w:t>
      </w:r>
    </w:p>
    <w:p w:rsidR="0065455D" w:rsidRDefault="0065455D" w:rsidP="0065455D">
      <w:pPr>
        <w:spacing w:line="360" w:lineRule="auto"/>
        <w:ind w:left="567" w:hanging="567"/>
        <w:jc w:val="both"/>
        <w:rPr>
          <w:b/>
          <w:sz w:val="22"/>
          <w:szCs w:val="22"/>
          <w:lang w:val="de-AT"/>
        </w:rPr>
      </w:pPr>
    </w:p>
    <w:p w:rsidR="0065455D" w:rsidRPr="00436A53" w:rsidRDefault="0065455D" w:rsidP="0065455D">
      <w:pPr>
        <w:spacing w:line="360" w:lineRule="auto"/>
        <w:ind w:left="567" w:hanging="567"/>
        <w:jc w:val="both"/>
        <w:rPr>
          <w:sz w:val="22"/>
          <w:szCs w:val="22"/>
          <w:lang w:val="de-AT"/>
        </w:rPr>
      </w:pPr>
      <w:r>
        <w:rPr>
          <w:b/>
          <w:sz w:val="22"/>
          <w:szCs w:val="22"/>
          <w:lang w:val="de-AT"/>
        </w:rPr>
        <w:t xml:space="preserve">Festschrift 1926: </w:t>
      </w:r>
      <w:r w:rsidRPr="00B93836">
        <w:rPr>
          <w:sz w:val="22"/>
          <w:szCs w:val="22"/>
          <w:lang w:val="de-AT"/>
        </w:rPr>
        <w:t>Festschrift der Nationalbibliothek in Wien. Herausgegeben zur Feier des 200jährigen Bestehens d</w:t>
      </w:r>
      <w:r>
        <w:rPr>
          <w:sz w:val="22"/>
          <w:szCs w:val="22"/>
          <w:lang w:val="de-AT"/>
        </w:rPr>
        <w:t>es Gebäudes (Vienna 1926).</w:t>
      </w:r>
    </w:p>
    <w:p w:rsidR="0065455D" w:rsidRPr="00B93836" w:rsidRDefault="0065455D" w:rsidP="0065455D">
      <w:pPr>
        <w:spacing w:line="360" w:lineRule="auto"/>
        <w:ind w:left="567" w:hanging="567"/>
        <w:jc w:val="both"/>
        <w:rPr>
          <w:sz w:val="22"/>
          <w:szCs w:val="22"/>
          <w:lang w:val="de-AT"/>
        </w:rPr>
      </w:pPr>
      <w:r w:rsidRPr="00B93836">
        <w:rPr>
          <w:b/>
          <w:sz w:val="22"/>
          <w:szCs w:val="22"/>
        </w:rPr>
        <w:t>Hall/Köstner 2006:</w:t>
      </w:r>
      <w:r w:rsidRPr="00B93836">
        <w:rPr>
          <w:sz w:val="22"/>
          <w:szCs w:val="22"/>
        </w:rPr>
        <w:t xml:space="preserve"> Hall, Murray G. / Köstner, Christina: … </w:t>
      </w:r>
      <w:r w:rsidRPr="00B93836">
        <w:rPr>
          <w:sz w:val="22"/>
          <w:szCs w:val="22"/>
          <w:lang w:val="de-AT"/>
        </w:rPr>
        <w:t>Allerlei für die Nationalbibliothek zu ergattern … Eine österreichische Institution in der NS-Zeit (Vienna/Cologne/Weimar 2006).</w:t>
      </w:r>
    </w:p>
    <w:p w:rsidR="0065455D" w:rsidRPr="00B93836" w:rsidRDefault="0065455D" w:rsidP="0065455D">
      <w:pPr>
        <w:spacing w:line="360" w:lineRule="auto"/>
        <w:ind w:left="567" w:hanging="567"/>
        <w:jc w:val="both"/>
        <w:rPr>
          <w:sz w:val="22"/>
          <w:szCs w:val="22"/>
          <w:lang w:val="de-AT"/>
        </w:rPr>
      </w:pPr>
      <w:r w:rsidRPr="00B93836">
        <w:rPr>
          <w:b/>
          <w:sz w:val="22"/>
          <w:szCs w:val="22"/>
          <w:lang w:val="de-AT"/>
        </w:rPr>
        <w:t>Hall/Köstner/Werner 2004:</w:t>
      </w:r>
      <w:r w:rsidRPr="00B93836">
        <w:rPr>
          <w:sz w:val="22"/>
          <w:szCs w:val="22"/>
          <w:lang w:val="de-AT"/>
        </w:rPr>
        <w:t xml:space="preserve"> Hall, Murray G. / Köstner, Christina / Werner, Margot (ed.): Geraubte Bücher. Die österreichische Nationalbibliothek stellt sich ihrer NS-Vergangenheit (Vienna 2004).</w:t>
      </w:r>
    </w:p>
    <w:p w:rsidR="0065455D" w:rsidRPr="00E74097" w:rsidRDefault="0065455D" w:rsidP="0065455D">
      <w:pPr>
        <w:spacing w:line="360" w:lineRule="auto"/>
        <w:ind w:left="567" w:hanging="567"/>
        <w:jc w:val="both"/>
        <w:rPr>
          <w:sz w:val="22"/>
          <w:szCs w:val="22"/>
          <w:lang w:val="de-AT"/>
        </w:rPr>
      </w:pPr>
      <w:r w:rsidRPr="00B93836">
        <w:rPr>
          <w:b/>
          <w:sz w:val="22"/>
          <w:szCs w:val="22"/>
          <w:lang w:val="de-AT"/>
        </w:rPr>
        <w:lastRenderedPageBreak/>
        <w:t>Handlirsch/Smital/Zimmermann 1920:</w:t>
      </w:r>
      <w:r w:rsidRPr="00B93836">
        <w:rPr>
          <w:sz w:val="22"/>
          <w:szCs w:val="22"/>
          <w:lang w:val="de-AT"/>
        </w:rPr>
        <w:t xml:space="preserve"> Handlirsch, Hans / Smital, Otto / Zimmermann, Heinrich: Die beiden Hofmuseen und die Hofbibliothek. </w:t>
      </w:r>
      <w:r w:rsidRPr="00E74097">
        <w:rPr>
          <w:sz w:val="22"/>
          <w:szCs w:val="22"/>
          <w:lang w:val="de-AT"/>
        </w:rPr>
        <w:t>Der Werdegang der Sammlungen, ihre Eigenart und Bedeutung (Vienna 1920).</w:t>
      </w:r>
    </w:p>
    <w:p w:rsidR="0065455D" w:rsidRPr="00B93836" w:rsidRDefault="0065455D" w:rsidP="0065455D">
      <w:pPr>
        <w:spacing w:line="360" w:lineRule="auto"/>
        <w:ind w:left="567" w:hanging="567"/>
        <w:jc w:val="both"/>
        <w:rPr>
          <w:sz w:val="22"/>
          <w:szCs w:val="22"/>
          <w:lang w:val="de-AT"/>
        </w:rPr>
      </w:pPr>
      <w:r w:rsidRPr="00B93836">
        <w:rPr>
          <w:b/>
          <w:sz w:val="22"/>
          <w:szCs w:val="22"/>
          <w:lang w:val="de-AT"/>
        </w:rPr>
        <w:t>Huber-Frischeis/Knieling/Valenta 2015:</w:t>
      </w:r>
      <w:r w:rsidRPr="00B93836">
        <w:rPr>
          <w:sz w:val="22"/>
          <w:szCs w:val="22"/>
          <w:lang w:val="de-AT"/>
        </w:rPr>
        <w:t xml:space="preserve"> Huber-Frischeis, Thomas / Knieling, Nina / Valenta, Rainer: </w:t>
      </w:r>
      <w:hyperlink r:id="rId37" w:history="1">
        <w:r w:rsidRPr="00B93836">
          <w:rPr>
            <w:sz w:val="22"/>
            <w:szCs w:val="22"/>
            <w:lang w:val="de-AT"/>
          </w:rPr>
          <w:t>Die Privatbibliothek Kaiser Franz' I. von Österreich</w:t>
        </w:r>
      </w:hyperlink>
      <w:r w:rsidRPr="00B93836">
        <w:rPr>
          <w:sz w:val="22"/>
          <w:szCs w:val="22"/>
          <w:lang w:val="de-AT"/>
        </w:rPr>
        <w:t>. Bibliotheks- und Kulturgeschichte einer fürstlichen Sammlung zwischen Aufklärung und Vormärz (Veröffentlichungen der Kommission für Neuere Geschichte Österreichs 111, Vienna/Cologne/Weimar 2015).</w:t>
      </w:r>
    </w:p>
    <w:p w:rsidR="0065455D" w:rsidRDefault="0065455D" w:rsidP="0065455D">
      <w:pPr>
        <w:spacing w:line="360" w:lineRule="auto"/>
        <w:ind w:left="567" w:hanging="567"/>
        <w:jc w:val="both"/>
        <w:rPr>
          <w:sz w:val="22"/>
          <w:szCs w:val="22"/>
          <w:lang w:val="de-AT"/>
        </w:rPr>
      </w:pPr>
      <w:r w:rsidRPr="00B93836">
        <w:rPr>
          <w:b/>
          <w:sz w:val="22"/>
          <w:szCs w:val="22"/>
          <w:lang w:val="de-AT"/>
        </w:rPr>
        <w:t>Mazal 1987</w:t>
      </w:r>
      <w:r>
        <w:rPr>
          <w:sz w:val="22"/>
          <w:szCs w:val="22"/>
          <w:lang w:val="de-AT"/>
        </w:rPr>
        <w:t>: Mazal, Otto (ed</w:t>
      </w:r>
      <w:r w:rsidRPr="00B93836">
        <w:rPr>
          <w:sz w:val="22"/>
          <w:szCs w:val="22"/>
          <w:lang w:val="de-AT"/>
        </w:rPr>
        <w:t xml:space="preserve">.): Ein Weltgebäude der Gedanken. </w:t>
      </w:r>
      <w:r w:rsidRPr="00E74097">
        <w:rPr>
          <w:sz w:val="22"/>
          <w:szCs w:val="22"/>
          <w:lang w:val="de-AT"/>
        </w:rPr>
        <w:t>Die Österreichische Nationalbibliothek. Graz 1987.</w:t>
      </w:r>
    </w:p>
    <w:p w:rsidR="0065455D" w:rsidRDefault="0065455D" w:rsidP="0065455D">
      <w:pPr>
        <w:spacing w:line="360" w:lineRule="auto"/>
        <w:ind w:left="567" w:hanging="567"/>
        <w:jc w:val="both"/>
        <w:rPr>
          <w:sz w:val="22"/>
          <w:szCs w:val="22"/>
          <w:lang w:val="de-AT"/>
        </w:rPr>
      </w:pPr>
      <w:r>
        <w:rPr>
          <w:b/>
          <w:sz w:val="22"/>
          <w:szCs w:val="22"/>
          <w:lang w:val="de-AT"/>
        </w:rPr>
        <w:t>Petschar/Strouhal/Zobernig</w:t>
      </w:r>
      <w:r w:rsidRPr="00315814">
        <w:rPr>
          <w:sz w:val="22"/>
          <w:szCs w:val="22"/>
          <w:lang w:val="de-AT"/>
        </w:rPr>
        <w:t>:</w:t>
      </w:r>
      <w:r>
        <w:rPr>
          <w:sz w:val="22"/>
          <w:szCs w:val="22"/>
          <w:lang w:val="de-AT"/>
        </w:rPr>
        <w:t xml:space="preserve"> Petschar, Hans, Strouhal, Ernst, Zobernig, Heimo: Der Katalog. Ein historisches System geistiger Ordnung (Vienna/New York 1999).</w:t>
      </w:r>
    </w:p>
    <w:p w:rsidR="0065455D" w:rsidRPr="00E74097" w:rsidRDefault="0065455D" w:rsidP="0065455D">
      <w:pPr>
        <w:spacing w:line="360" w:lineRule="auto"/>
        <w:ind w:left="567" w:hanging="567"/>
        <w:jc w:val="both"/>
        <w:rPr>
          <w:sz w:val="22"/>
          <w:szCs w:val="22"/>
          <w:lang w:val="de-AT"/>
        </w:rPr>
      </w:pPr>
      <w:r>
        <w:rPr>
          <w:b/>
          <w:sz w:val="22"/>
          <w:szCs w:val="22"/>
          <w:lang w:val="de-AT"/>
        </w:rPr>
        <w:t>Rachinger 2017:</w:t>
      </w:r>
      <w:r>
        <w:rPr>
          <w:sz w:val="22"/>
          <w:szCs w:val="22"/>
          <w:lang w:val="de-AT"/>
        </w:rPr>
        <w:t xml:space="preserve"> Rachinger, Johanna (ed.): Schatzkammer des Wissens. 650 Jahre Österreichische Nationalbibliothek (Vienna 2017).</w:t>
      </w:r>
    </w:p>
    <w:p w:rsidR="0065455D" w:rsidRPr="00B93836" w:rsidRDefault="0065455D" w:rsidP="0065455D">
      <w:pPr>
        <w:autoSpaceDE w:val="0"/>
        <w:autoSpaceDN w:val="0"/>
        <w:adjustRightInd w:val="0"/>
        <w:spacing w:line="360" w:lineRule="auto"/>
        <w:ind w:left="567" w:hanging="567"/>
        <w:jc w:val="both"/>
        <w:rPr>
          <w:sz w:val="22"/>
          <w:szCs w:val="22"/>
          <w:lang w:val="de-AT"/>
        </w:rPr>
      </w:pPr>
      <w:r w:rsidRPr="00B93836">
        <w:rPr>
          <w:b/>
          <w:sz w:val="22"/>
          <w:szCs w:val="22"/>
          <w:lang w:val="de-AT"/>
        </w:rPr>
        <w:t>Stummvoll 1968:</w:t>
      </w:r>
      <w:r w:rsidRPr="00B93836">
        <w:rPr>
          <w:sz w:val="22"/>
          <w:szCs w:val="22"/>
          <w:lang w:val="de-AT"/>
        </w:rPr>
        <w:t xml:space="preserve"> Stummvoll, Josef (ed.): Die Geschichte der Österreichischen Nationalbibliothek, Bd. 1 Die Hofbibliothek 1368–1922 (Vienna 1968).</w:t>
      </w:r>
    </w:p>
    <w:p w:rsidR="0065455D" w:rsidRPr="00B93836" w:rsidRDefault="0065455D" w:rsidP="0065455D">
      <w:pPr>
        <w:autoSpaceDE w:val="0"/>
        <w:autoSpaceDN w:val="0"/>
        <w:adjustRightInd w:val="0"/>
        <w:spacing w:line="360" w:lineRule="auto"/>
        <w:ind w:left="567" w:hanging="567"/>
        <w:jc w:val="both"/>
        <w:rPr>
          <w:sz w:val="22"/>
          <w:szCs w:val="22"/>
          <w:lang w:val="de-AT"/>
        </w:rPr>
      </w:pPr>
      <w:r w:rsidRPr="00B93836">
        <w:rPr>
          <w:b/>
          <w:sz w:val="22"/>
          <w:szCs w:val="22"/>
          <w:lang w:val="de-AT"/>
        </w:rPr>
        <w:t>Stummvoll 1973:</w:t>
      </w:r>
      <w:r w:rsidRPr="00B93836">
        <w:rPr>
          <w:sz w:val="22"/>
          <w:szCs w:val="22"/>
          <w:lang w:val="de-AT"/>
        </w:rPr>
        <w:t xml:space="preserve"> Stummvoll, Josef (ed.): Die Geschichte der Österreichischen Nationalbibliothek, Bd. 2 Die Nationalbibliothek 1923–1967 (Vienna 1973).</w:t>
      </w:r>
    </w:p>
    <w:p w:rsidR="0065455D" w:rsidRPr="00EA0861" w:rsidRDefault="0065455D" w:rsidP="0065455D">
      <w:pPr>
        <w:spacing w:line="360" w:lineRule="auto"/>
        <w:rPr>
          <w:lang w:val="de-AT"/>
        </w:rPr>
      </w:pPr>
    </w:p>
    <w:p w:rsidR="0065455D" w:rsidRPr="00ED040C" w:rsidRDefault="0065455D" w:rsidP="0065455D">
      <w:pPr>
        <w:spacing w:line="360" w:lineRule="auto"/>
        <w:ind w:left="567" w:hanging="567"/>
        <w:jc w:val="both"/>
        <w:rPr>
          <w:b/>
          <w:sz w:val="28"/>
          <w:szCs w:val="28"/>
          <w:lang w:val="de-AT"/>
        </w:rPr>
      </w:pPr>
      <w:r>
        <w:rPr>
          <w:b/>
          <w:sz w:val="28"/>
          <w:szCs w:val="28"/>
          <w:lang w:val="de-AT"/>
        </w:rPr>
        <w:t>Essais</w:t>
      </w:r>
      <w:r w:rsidRPr="00ED040C">
        <w:rPr>
          <w:b/>
          <w:sz w:val="28"/>
          <w:szCs w:val="28"/>
          <w:lang w:val="de-AT"/>
        </w:rPr>
        <w:t>:</w:t>
      </w:r>
    </w:p>
    <w:p w:rsidR="0065455D" w:rsidRPr="00EA0861" w:rsidRDefault="0065455D" w:rsidP="0065455D">
      <w:pPr>
        <w:spacing w:line="360" w:lineRule="auto"/>
        <w:rPr>
          <w:lang w:val="de-AT"/>
        </w:rPr>
      </w:pPr>
    </w:p>
    <w:p w:rsidR="0065455D" w:rsidRDefault="0065455D" w:rsidP="0065455D">
      <w:pPr>
        <w:spacing w:line="360" w:lineRule="auto"/>
        <w:ind w:left="567" w:hanging="567"/>
        <w:jc w:val="both"/>
        <w:rPr>
          <w:sz w:val="22"/>
          <w:szCs w:val="22"/>
          <w:lang w:val="de-AT"/>
        </w:rPr>
      </w:pPr>
      <w:r w:rsidRPr="00B93836">
        <w:rPr>
          <w:b/>
          <w:sz w:val="22"/>
          <w:szCs w:val="22"/>
          <w:lang w:val="de-AT"/>
        </w:rPr>
        <w:t>Bick 1947:</w:t>
      </w:r>
      <w:r w:rsidRPr="00B93836">
        <w:rPr>
          <w:sz w:val="22"/>
          <w:szCs w:val="22"/>
          <w:lang w:val="de-AT"/>
        </w:rPr>
        <w:t xml:space="preserve"> Bick, Josef: Die österreichische Zentralbibliothek in Wien. </w:t>
      </w:r>
      <w:r w:rsidRPr="00E74097">
        <w:rPr>
          <w:sz w:val="22"/>
          <w:szCs w:val="22"/>
          <w:lang w:val="de-AT"/>
        </w:rPr>
        <w:t>Das Projekt ihres Baues und ihrer Organisation. In: Phaidros (1947, 1) 6–16.</w:t>
      </w:r>
    </w:p>
    <w:p w:rsidR="0065455D" w:rsidRPr="00EA0861" w:rsidRDefault="0065455D" w:rsidP="0065455D">
      <w:pPr>
        <w:spacing w:line="360" w:lineRule="auto"/>
        <w:ind w:left="567" w:hanging="567"/>
        <w:jc w:val="both"/>
        <w:rPr>
          <w:sz w:val="22"/>
          <w:szCs w:val="22"/>
          <w:lang w:val="de-AT"/>
        </w:rPr>
      </w:pPr>
      <w:r w:rsidRPr="00B93836">
        <w:rPr>
          <w:b/>
          <w:sz w:val="22"/>
          <w:szCs w:val="22"/>
          <w:lang w:val="de-AT"/>
        </w:rPr>
        <w:t>Doublier 1926:</w:t>
      </w:r>
      <w:r w:rsidRPr="00B93836">
        <w:rPr>
          <w:sz w:val="22"/>
          <w:szCs w:val="22"/>
          <w:lang w:val="de-AT"/>
        </w:rPr>
        <w:t xml:space="preserve"> Doublier, Othmar: Ein Vierteljahrhundert aus der Geschichte der Nationalbibliothek 1891–1916. </w:t>
      </w:r>
      <w:r w:rsidRPr="00EA0861">
        <w:rPr>
          <w:sz w:val="22"/>
          <w:szCs w:val="22"/>
          <w:lang w:val="de-AT"/>
        </w:rPr>
        <w:t>In: Festschrift der Nationalbibliothek in Wien (Vienna 1926) 163–210.</w:t>
      </w:r>
    </w:p>
    <w:p w:rsidR="0065455D" w:rsidRPr="00E74097" w:rsidRDefault="0065455D" w:rsidP="0065455D">
      <w:pPr>
        <w:spacing w:line="360" w:lineRule="auto"/>
        <w:ind w:left="567" w:hanging="567"/>
        <w:jc w:val="both"/>
        <w:rPr>
          <w:sz w:val="22"/>
          <w:szCs w:val="22"/>
          <w:lang w:val="de-AT"/>
        </w:rPr>
      </w:pPr>
      <w:r w:rsidRPr="00B93836">
        <w:rPr>
          <w:b/>
          <w:sz w:val="22"/>
          <w:szCs w:val="22"/>
          <w:lang w:val="de-AT"/>
        </w:rPr>
        <w:t>Huber-Frischeis/Knieling/Valenta 2014:</w:t>
      </w:r>
      <w:r w:rsidRPr="00B93836">
        <w:rPr>
          <w:sz w:val="22"/>
          <w:szCs w:val="22"/>
          <w:lang w:val="de-AT"/>
        </w:rPr>
        <w:t xml:space="preserve"> Huber-Frischeis, Thomas / Knieling, Nina / Valenta, Rainer: Die Geschichte der Privatbibliothek Kaiser Franz’ I. von Österreich 1784–1835. </w:t>
      </w:r>
      <w:r w:rsidRPr="00E74097">
        <w:rPr>
          <w:sz w:val="22"/>
          <w:szCs w:val="22"/>
          <w:lang w:val="de-AT"/>
        </w:rPr>
        <w:t>In: Bibliothek, Forschung und Praxis 38 (2014) 461–467.</w:t>
      </w:r>
    </w:p>
    <w:p w:rsidR="0065455D" w:rsidRPr="00B93836" w:rsidRDefault="0065455D" w:rsidP="0065455D">
      <w:pPr>
        <w:spacing w:line="360" w:lineRule="auto"/>
        <w:ind w:left="567" w:hanging="567"/>
        <w:jc w:val="both"/>
        <w:rPr>
          <w:sz w:val="22"/>
          <w:szCs w:val="22"/>
          <w:lang w:val="de-AT"/>
        </w:rPr>
      </w:pPr>
      <w:r w:rsidRPr="00B93836">
        <w:rPr>
          <w:b/>
          <w:sz w:val="22"/>
          <w:szCs w:val="22"/>
          <w:lang w:val="de-AT"/>
        </w:rPr>
        <w:lastRenderedPageBreak/>
        <w:t>Kisser 1948:</w:t>
      </w:r>
      <w:r w:rsidRPr="00B93836">
        <w:rPr>
          <w:sz w:val="22"/>
          <w:szCs w:val="22"/>
          <w:lang w:val="de-AT"/>
        </w:rPr>
        <w:t xml:space="preserve"> Kisser, Alois: Die Druckschriftensammlung. In: Josef Stummvoll (ed.): Die Österreichische Nationalbibliothek. Festschrift hrsg. zum 25jährigen Dienstjubiläum des Generaldirektors Univ.-Prof. Dr. Josef Bick (Vienna 1948) 73–104.</w:t>
      </w:r>
    </w:p>
    <w:p w:rsidR="0065455D" w:rsidRPr="00B93836" w:rsidRDefault="0065455D" w:rsidP="0065455D">
      <w:pPr>
        <w:spacing w:line="360" w:lineRule="auto"/>
        <w:ind w:left="567" w:hanging="567"/>
        <w:jc w:val="both"/>
        <w:rPr>
          <w:sz w:val="22"/>
          <w:szCs w:val="22"/>
          <w:lang w:val="de-AT"/>
        </w:rPr>
      </w:pPr>
      <w:r w:rsidRPr="00B93836">
        <w:rPr>
          <w:b/>
          <w:sz w:val="22"/>
          <w:szCs w:val="22"/>
          <w:lang w:val="de-AT"/>
        </w:rPr>
        <w:t>Ortner 2017:</w:t>
      </w:r>
      <w:r w:rsidRPr="00B93836">
        <w:rPr>
          <w:sz w:val="22"/>
          <w:szCs w:val="22"/>
          <w:lang w:val="de-AT"/>
        </w:rPr>
        <w:t xml:space="preserve"> Ortner, Michaela: Die Katalogisierung der Bücher der ehemaligen Fideikommissbibliothek des Hauses Habsburg-Lothringen an der Österreichischen Nationalbibliothek. In: Bibliothek</w:t>
      </w:r>
      <w:r>
        <w:rPr>
          <w:sz w:val="22"/>
          <w:szCs w:val="22"/>
          <w:lang w:val="de-AT"/>
        </w:rPr>
        <w:t>,</w:t>
      </w:r>
      <w:r w:rsidRPr="00B93836">
        <w:rPr>
          <w:sz w:val="22"/>
          <w:szCs w:val="22"/>
          <w:lang w:val="de-AT"/>
        </w:rPr>
        <w:t xml:space="preserve"> Forschung und Praxis 41,2 (2017) 156–162.</w:t>
      </w:r>
    </w:p>
    <w:p w:rsidR="0065455D" w:rsidRPr="00E74097" w:rsidRDefault="0065455D" w:rsidP="0065455D">
      <w:pPr>
        <w:spacing w:line="360" w:lineRule="auto"/>
        <w:ind w:left="567" w:hanging="567"/>
        <w:jc w:val="both"/>
        <w:rPr>
          <w:sz w:val="22"/>
          <w:szCs w:val="22"/>
          <w:lang w:val="de-AT"/>
        </w:rPr>
      </w:pPr>
      <w:r w:rsidRPr="00B93836">
        <w:rPr>
          <w:b/>
          <w:sz w:val="22"/>
          <w:szCs w:val="22"/>
          <w:lang w:val="de-AT"/>
        </w:rPr>
        <w:t>Payer von Thurn 1927:</w:t>
      </w:r>
      <w:r w:rsidRPr="00B93836">
        <w:rPr>
          <w:sz w:val="22"/>
          <w:szCs w:val="22"/>
          <w:lang w:val="de-AT"/>
        </w:rPr>
        <w:t xml:space="preserve"> Payer von Thurn, Rudolf: Ein kaiserlicher Bibliophile. In: Von Büchern und Menschen. Festschrift Fedor von Zobeltitz zum 5. </w:t>
      </w:r>
      <w:r w:rsidRPr="00E74097">
        <w:rPr>
          <w:sz w:val="22"/>
          <w:szCs w:val="22"/>
          <w:lang w:val="de-AT"/>
        </w:rPr>
        <w:t>Oktober 1927 überreicht von der Gesellschaft der Bibliophilen (Weimar 1927) 64–97.</w:t>
      </w:r>
    </w:p>
    <w:p w:rsidR="0065455D" w:rsidRDefault="0065455D" w:rsidP="0065455D">
      <w:pPr>
        <w:spacing w:line="360" w:lineRule="auto"/>
        <w:ind w:left="567" w:hanging="567"/>
        <w:jc w:val="both"/>
        <w:rPr>
          <w:sz w:val="22"/>
          <w:szCs w:val="22"/>
          <w:lang w:val="de-AT"/>
        </w:rPr>
      </w:pPr>
      <w:r w:rsidRPr="00B93836">
        <w:rPr>
          <w:b/>
          <w:sz w:val="22"/>
          <w:szCs w:val="22"/>
          <w:lang w:val="de-AT"/>
        </w:rPr>
        <w:t>Petschar 2001:</w:t>
      </w:r>
      <w:r w:rsidRPr="00B93836">
        <w:rPr>
          <w:sz w:val="22"/>
          <w:szCs w:val="22"/>
          <w:lang w:val="de-AT"/>
        </w:rPr>
        <w:t xml:space="preserve"> Petschar, Kataloggeschichte: Hans Petschar, Kataloggeschichte – Bibliotheksgeschichte. Skizzen zum Funktionswandel der kaiserlichen Bibliothek in Wien vom 16. bis zum 18. Jahrhundert. In: Moritz Csáky, Peter Stachel (ed.), Speicher des Gedächtnisses. Bibliotheken, Museen Archive. Bd. 2: Die Erfindung des Ursprungs. Die Systematisierung der Zeit (Vienna 2001) 43–56.</w:t>
      </w:r>
    </w:p>
    <w:p w:rsidR="0065455D" w:rsidRDefault="0065455D" w:rsidP="0065455D">
      <w:pPr>
        <w:spacing w:line="360" w:lineRule="auto"/>
        <w:ind w:left="567" w:hanging="567"/>
        <w:jc w:val="both"/>
        <w:rPr>
          <w:sz w:val="22"/>
          <w:szCs w:val="22"/>
          <w:lang w:val="fr-FR"/>
        </w:rPr>
      </w:pPr>
      <w:r>
        <w:rPr>
          <w:b/>
          <w:sz w:val="22"/>
          <w:szCs w:val="22"/>
          <w:lang w:val="de-AT"/>
        </w:rPr>
        <w:t>Petschar 2016:</w:t>
      </w:r>
      <w:r>
        <w:rPr>
          <w:sz w:val="22"/>
          <w:szCs w:val="22"/>
          <w:lang w:val="de-AT"/>
        </w:rPr>
        <w:t xml:space="preserve"> Petschar, Hans: </w:t>
      </w:r>
      <w:r w:rsidRPr="007E659C">
        <w:rPr>
          <w:sz w:val="22"/>
          <w:szCs w:val="22"/>
          <w:lang w:val="de-DE"/>
        </w:rPr>
        <w:t>Der Prunksaal der Österreichischen Nationalbibliothek. Zur Semiotik eines barocken Denkraumes. In: Barbie</w:t>
      </w:r>
      <w:r>
        <w:rPr>
          <w:sz w:val="22"/>
          <w:szCs w:val="22"/>
          <w:lang w:val="de-DE"/>
        </w:rPr>
        <w:t>r, Frédéric / Monok, Istvan /</w:t>
      </w:r>
      <w:r w:rsidRPr="007E659C">
        <w:rPr>
          <w:sz w:val="22"/>
          <w:szCs w:val="22"/>
          <w:lang w:val="de-DE"/>
        </w:rPr>
        <w:t xml:space="preserve"> De Pasquale, Andrea</w:t>
      </w:r>
      <w:r w:rsidRPr="007E659C">
        <w:rPr>
          <w:i/>
          <w:sz w:val="22"/>
          <w:szCs w:val="22"/>
          <w:lang w:val="de-DE"/>
        </w:rPr>
        <w:t xml:space="preserve">: </w:t>
      </w:r>
      <w:r w:rsidRPr="00DC1792">
        <w:rPr>
          <w:sz w:val="22"/>
          <w:szCs w:val="22"/>
          <w:lang w:val="de-DE"/>
        </w:rPr>
        <w:t xml:space="preserve">Bibliotheken, Dekor (17.-19. Jahrhundert) </w:t>
      </w:r>
      <w:r>
        <w:rPr>
          <w:sz w:val="22"/>
          <w:szCs w:val="22"/>
          <w:lang w:val="de-DE"/>
        </w:rPr>
        <w:t>(</w:t>
      </w:r>
      <w:r w:rsidRPr="00DC1792">
        <w:rPr>
          <w:sz w:val="22"/>
          <w:szCs w:val="22"/>
          <w:lang w:val="fr-FR"/>
        </w:rPr>
        <w:t>Paris</w:t>
      </w:r>
      <w:r w:rsidRPr="00FD2CEA">
        <w:rPr>
          <w:sz w:val="22"/>
          <w:szCs w:val="22"/>
          <w:lang w:val="fr-FR"/>
        </w:rPr>
        <w:t xml:space="preserve"> 2016</w:t>
      </w:r>
      <w:r>
        <w:rPr>
          <w:sz w:val="22"/>
          <w:szCs w:val="22"/>
          <w:lang w:val="fr-FR"/>
        </w:rPr>
        <w:t>)</w:t>
      </w:r>
      <w:r w:rsidRPr="00FD2CEA">
        <w:rPr>
          <w:sz w:val="22"/>
          <w:szCs w:val="22"/>
          <w:lang w:val="fr-FR"/>
        </w:rPr>
        <w:t xml:space="preserve"> 69 – 79.</w:t>
      </w:r>
    </w:p>
    <w:p w:rsidR="0065455D" w:rsidRPr="006B1DF2" w:rsidRDefault="0065455D" w:rsidP="0065455D">
      <w:pPr>
        <w:spacing w:line="360" w:lineRule="auto"/>
        <w:ind w:left="567" w:hanging="567"/>
        <w:jc w:val="both"/>
        <w:rPr>
          <w:sz w:val="22"/>
          <w:szCs w:val="22"/>
        </w:rPr>
      </w:pPr>
      <w:r w:rsidRPr="00B93836">
        <w:rPr>
          <w:b/>
          <w:sz w:val="22"/>
          <w:szCs w:val="22"/>
          <w:lang w:val="de-AT"/>
        </w:rPr>
        <w:t>Strebl 1970:</w:t>
      </w:r>
      <w:r w:rsidRPr="00B93836">
        <w:rPr>
          <w:sz w:val="22"/>
          <w:szCs w:val="22"/>
          <w:lang w:val="de-AT"/>
        </w:rPr>
        <w:t xml:space="preserve"> Strebl, Magda: Die Wiener Hofbibliothek und die Pflichtexemplare. </w:t>
      </w:r>
      <w:r w:rsidRPr="006B1DF2">
        <w:rPr>
          <w:sz w:val="22"/>
          <w:szCs w:val="22"/>
        </w:rPr>
        <w:t>In: Festschrift Josef Stummvoll, Vol. 1 (Vienna 1970) 348–356.</w:t>
      </w:r>
    </w:p>
    <w:p w:rsidR="0065455D" w:rsidRDefault="0065455D" w:rsidP="00DC6D74">
      <w:pPr>
        <w:pStyle w:val="Listenabsatz"/>
      </w:pPr>
    </w:p>
    <w:p w:rsidR="000D495F" w:rsidRDefault="000D495F">
      <w:pPr>
        <w:rPr>
          <w:rFonts w:ascii="Calibri" w:eastAsiaTheme="minorHAnsi" w:hAnsi="Calibri" w:cs="Times New Roman"/>
          <w:b/>
          <w:sz w:val="22"/>
          <w:szCs w:val="22"/>
          <w:lang w:val="en-GB" w:eastAsia="en-US"/>
        </w:rPr>
      </w:pPr>
      <w:r>
        <w:rPr>
          <w:b/>
        </w:rPr>
        <w:br w:type="page"/>
      </w:r>
    </w:p>
    <w:p w:rsidR="00B76802" w:rsidRDefault="00B76802" w:rsidP="00B76802">
      <w:pPr>
        <w:pStyle w:val="berschrift1"/>
      </w:pPr>
      <w:r>
        <w:lastRenderedPageBreak/>
        <w:t>Chapter III: Location and Urban Spaces</w:t>
      </w:r>
    </w:p>
    <w:p w:rsidR="00B76802" w:rsidRDefault="00DC6D74" w:rsidP="00B76802">
      <w:pPr>
        <w:pStyle w:val="Question"/>
      </w:pPr>
      <w:r>
        <w:t>Please describe the location of your national library buildings (eg. main building in capital city with close proximity to universities, storage buildings in rural area, located two hours by train from building in capital).</w:t>
      </w:r>
    </w:p>
    <w:p w:rsidR="002C11B2" w:rsidRPr="00CD2FA2" w:rsidRDefault="00736EAE" w:rsidP="002C11B2">
      <w:pPr>
        <w:pStyle w:val="Question"/>
        <w:numPr>
          <w:ilvl w:val="0"/>
          <w:numId w:val="0"/>
        </w:numPr>
        <w:ind w:left="518" w:hanging="374"/>
        <w:rPr>
          <w:b w:val="0"/>
          <w:color w:val="1F497D" w:themeColor="text2"/>
        </w:rPr>
      </w:pPr>
      <w:r w:rsidRPr="00364EED">
        <w:rPr>
          <w:b w:val="0"/>
          <w:color w:val="00B050"/>
        </w:rPr>
        <w:tab/>
      </w:r>
      <w:r w:rsidRPr="00CD2FA2">
        <w:rPr>
          <w:b w:val="0"/>
          <w:color w:val="1F497D" w:themeColor="text2"/>
        </w:rPr>
        <w:t xml:space="preserve">All Library buildings are located in the capital city Vienna. Head Quarters, </w:t>
      </w:r>
      <w:r w:rsidR="002C11B2" w:rsidRPr="00CD2FA2">
        <w:rPr>
          <w:b w:val="0"/>
          <w:color w:val="1F497D" w:themeColor="text2"/>
        </w:rPr>
        <w:t xml:space="preserve">Department of Manuscripts, old and Rare Books, </w:t>
      </w:r>
      <w:r w:rsidRPr="00CD2FA2">
        <w:rPr>
          <w:b w:val="0"/>
          <w:color w:val="1F497D" w:themeColor="text2"/>
        </w:rPr>
        <w:t xml:space="preserve">Modern Library, Picture Archives and Graphics </w:t>
      </w:r>
      <w:r w:rsidR="002C11B2" w:rsidRPr="00CD2FA2">
        <w:rPr>
          <w:b w:val="0"/>
          <w:color w:val="1F497D" w:themeColor="text2"/>
        </w:rPr>
        <w:t>Department</w:t>
      </w:r>
      <w:r w:rsidRPr="00CD2FA2">
        <w:rPr>
          <w:b w:val="0"/>
          <w:color w:val="1F497D" w:themeColor="text2"/>
        </w:rPr>
        <w:t xml:space="preserve"> and Literary Archives and Papy</w:t>
      </w:r>
      <w:r w:rsidR="00364EED">
        <w:rPr>
          <w:b w:val="0"/>
          <w:color w:val="1F497D" w:themeColor="text2"/>
        </w:rPr>
        <w:t>r</w:t>
      </w:r>
      <w:r w:rsidRPr="00CD2FA2">
        <w:rPr>
          <w:b w:val="0"/>
          <w:color w:val="1F497D" w:themeColor="text2"/>
        </w:rPr>
        <w:t xml:space="preserve">us Museum and Papyrus Collection are located at the </w:t>
      </w:r>
      <w:r w:rsidR="002C11B2" w:rsidRPr="00CD2FA2">
        <w:rPr>
          <w:b w:val="0"/>
          <w:color w:val="1F497D" w:themeColor="text2"/>
        </w:rPr>
        <w:t>Hofburg (</w:t>
      </w:r>
      <w:r w:rsidRPr="00CD2FA2">
        <w:rPr>
          <w:b w:val="0"/>
          <w:color w:val="1F497D" w:themeColor="text2"/>
        </w:rPr>
        <w:t>Imperial Pal</w:t>
      </w:r>
      <w:r w:rsidR="002C11B2" w:rsidRPr="00CD2FA2">
        <w:rPr>
          <w:b w:val="0"/>
          <w:color w:val="1F497D" w:themeColor="text2"/>
        </w:rPr>
        <w:t>ace complex)</w:t>
      </w:r>
      <w:r w:rsidRPr="00CD2FA2">
        <w:rPr>
          <w:b w:val="0"/>
          <w:color w:val="1F497D" w:themeColor="text2"/>
        </w:rPr>
        <w:t xml:space="preserve">. </w:t>
      </w:r>
      <w:r w:rsidR="00364EED">
        <w:rPr>
          <w:b w:val="0"/>
          <w:color w:val="1F497D" w:themeColor="text2"/>
        </w:rPr>
        <w:t xml:space="preserve">The </w:t>
      </w:r>
      <w:r w:rsidR="002C11B2" w:rsidRPr="00CD2FA2">
        <w:rPr>
          <w:b w:val="0"/>
          <w:color w:val="1F497D" w:themeColor="text2"/>
        </w:rPr>
        <w:t xml:space="preserve">Music Department, </w:t>
      </w:r>
      <w:r w:rsidR="00364EED">
        <w:rPr>
          <w:b w:val="0"/>
          <w:color w:val="1F497D" w:themeColor="text2"/>
        </w:rPr>
        <w:t xml:space="preserve">the </w:t>
      </w:r>
      <w:r w:rsidR="002C11B2" w:rsidRPr="00CD2FA2">
        <w:rPr>
          <w:b w:val="0"/>
          <w:color w:val="1F497D" w:themeColor="text2"/>
        </w:rPr>
        <w:t xml:space="preserve">Department of Maps and Cartography and </w:t>
      </w:r>
      <w:r w:rsidR="00364EED">
        <w:rPr>
          <w:b w:val="0"/>
          <w:color w:val="1F497D" w:themeColor="text2"/>
        </w:rPr>
        <w:t xml:space="preserve">the </w:t>
      </w:r>
      <w:r w:rsidR="002C11B2" w:rsidRPr="00CD2FA2">
        <w:rPr>
          <w:b w:val="0"/>
          <w:color w:val="1F497D" w:themeColor="text2"/>
        </w:rPr>
        <w:t xml:space="preserve">Esperanto Museum are located at Palais Mollard, Herrengasse, </w:t>
      </w:r>
      <w:r w:rsidR="00364EED">
        <w:rPr>
          <w:b w:val="0"/>
          <w:color w:val="1F497D" w:themeColor="text2"/>
        </w:rPr>
        <w:t xml:space="preserve">the Literature </w:t>
      </w:r>
      <w:r w:rsidR="002C11B2" w:rsidRPr="00CD2FA2">
        <w:rPr>
          <w:b w:val="0"/>
          <w:color w:val="1F497D" w:themeColor="text2"/>
        </w:rPr>
        <w:t>Museum is located at the Grillparzerhaus in Johannesgasse 6, Archives of Popular Music is located next the State Opera House.</w:t>
      </w:r>
      <w:r w:rsidR="002C11B2" w:rsidRPr="00CD2FA2">
        <w:rPr>
          <w:b w:val="0"/>
          <w:color w:val="1F497D" w:themeColor="text2"/>
        </w:rPr>
        <w:br/>
        <w:t>All bui</w:t>
      </w:r>
      <w:r w:rsidR="006B1DF2">
        <w:rPr>
          <w:b w:val="0"/>
          <w:color w:val="1F497D" w:themeColor="text2"/>
        </w:rPr>
        <w:t>l</w:t>
      </w:r>
      <w:r w:rsidR="002C11B2" w:rsidRPr="00CD2FA2">
        <w:rPr>
          <w:b w:val="0"/>
          <w:color w:val="1F497D" w:themeColor="text2"/>
        </w:rPr>
        <w:t xml:space="preserve">dings are located in the first district of Vienna, with close proximity to universities, </w:t>
      </w:r>
      <w:r w:rsidR="001B2769" w:rsidRPr="00CD2FA2">
        <w:rPr>
          <w:b w:val="0"/>
          <w:color w:val="1F497D" w:themeColor="text2"/>
        </w:rPr>
        <w:t xml:space="preserve">cultural centers, museums, historical sights </w:t>
      </w:r>
      <w:r w:rsidR="002C11B2" w:rsidRPr="00CD2FA2">
        <w:rPr>
          <w:b w:val="0"/>
          <w:color w:val="1F497D" w:themeColor="text2"/>
        </w:rPr>
        <w:t xml:space="preserve">and </w:t>
      </w:r>
      <w:r w:rsidR="001B2769" w:rsidRPr="00CD2FA2">
        <w:rPr>
          <w:b w:val="0"/>
          <w:color w:val="1F497D" w:themeColor="text2"/>
        </w:rPr>
        <w:t>political and administrative centers.</w:t>
      </w:r>
    </w:p>
    <w:p w:rsidR="001B2769" w:rsidRDefault="0066294A" w:rsidP="00F71608">
      <w:pPr>
        <w:pStyle w:val="Listenabsatz"/>
        <w:ind w:left="518"/>
        <w:rPr>
          <w:color w:val="1F497D" w:themeColor="text2"/>
          <w:lang w:val="de-AT"/>
        </w:rPr>
      </w:pPr>
      <w:r w:rsidRPr="00A33B3F">
        <w:rPr>
          <w:color w:val="1F497D" w:themeColor="text2"/>
          <w:lang w:val="de-AT"/>
        </w:rPr>
        <w:br/>
      </w:r>
      <w:r>
        <w:rPr>
          <w:color w:val="1F497D" w:themeColor="text2"/>
          <w:lang w:val="de-AT"/>
        </w:rPr>
        <w:t>Hofburg</w:t>
      </w:r>
      <w:r w:rsidR="00F6662D">
        <w:rPr>
          <w:color w:val="1F497D" w:themeColor="text2"/>
          <w:lang w:val="de-AT"/>
        </w:rPr>
        <w:t xml:space="preserve">: </w:t>
      </w:r>
      <w:r w:rsidR="001B2769">
        <w:rPr>
          <w:color w:val="1F497D" w:themeColor="text2"/>
          <w:lang w:val="de-AT"/>
        </w:rPr>
        <w:br/>
      </w:r>
      <w:r>
        <w:rPr>
          <w:color w:val="1F497D" w:themeColor="text2"/>
          <w:lang w:val="de-AT"/>
        </w:rPr>
        <w:t xml:space="preserve"> </w:t>
      </w:r>
      <w:hyperlink r:id="rId38" w:history="1">
        <w:r w:rsidRPr="0004533A">
          <w:rPr>
            <w:rStyle w:val="Hyperlink"/>
            <w:lang w:val="de-AT"/>
          </w:rPr>
          <w:t>https://de.wikipedia.org/wiki/Hofburg</w:t>
        </w:r>
      </w:hyperlink>
      <w:r w:rsidR="001B2769">
        <w:rPr>
          <w:rStyle w:val="Hyperlink"/>
          <w:lang w:val="de-AT"/>
        </w:rPr>
        <w:br/>
      </w:r>
      <w:hyperlink r:id="rId39" w:history="1">
        <w:r w:rsidR="001B2769" w:rsidRPr="008F5611">
          <w:rPr>
            <w:rStyle w:val="Hyperlink"/>
            <w:lang w:val="de-AT"/>
          </w:rPr>
          <w:t>https://en.wikipedia.org/wiki/Hofburg</w:t>
        </w:r>
      </w:hyperlink>
    </w:p>
    <w:p w:rsidR="001B2769" w:rsidRDefault="0066294A" w:rsidP="00F71608">
      <w:pPr>
        <w:pStyle w:val="Listenabsatz"/>
        <w:ind w:left="518"/>
        <w:rPr>
          <w:color w:val="1F497D" w:themeColor="text2"/>
          <w:lang w:val="de-AT"/>
        </w:rPr>
      </w:pPr>
      <w:r>
        <w:rPr>
          <w:color w:val="1F497D" w:themeColor="text2"/>
          <w:lang w:val="de-AT"/>
        </w:rPr>
        <w:br/>
      </w:r>
    </w:p>
    <w:p w:rsidR="001B2769" w:rsidRDefault="0066294A" w:rsidP="00F71608">
      <w:pPr>
        <w:pStyle w:val="Listenabsatz"/>
        <w:ind w:left="518"/>
        <w:rPr>
          <w:color w:val="1F497D" w:themeColor="text2"/>
          <w:lang w:val="en-US"/>
        </w:rPr>
      </w:pPr>
      <w:r w:rsidRPr="001B2769">
        <w:rPr>
          <w:color w:val="1F497D" w:themeColor="text2"/>
          <w:lang w:val="en-US"/>
        </w:rPr>
        <w:t>Palais Mollard</w:t>
      </w:r>
      <w:r w:rsidR="00F6662D" w:rsidRPr="001B2769">
        <w:rPr>
          <w:color w:val="1F497D" w:themeColor="text2"/>
          <w:lang w:val="en-US"/>
        </w:rPr>
        <w:t>:</w:t>
      </w:r>
      <w:r w:rsidRPr="001B2769">
        <w:rPr>
          <w:color w:val="1F497D" w:themeColor="text2"/>
          <w:lang w:val="en-US"/>
        </w:rPr>
        <w:t xml:space="preserve"> </w:t>
      </w:r>
      <w:r w:rsidR="001B2769">
        <w:rPr>
          <w:color w:val="1F497D" w:themeColor="text2"/>
          <w:lang w:val="en-US"/>
        </w:rPr>
        <w:br/>
      </w:r>
      <w:hyperlink r:id="rId40" w:history="1">
        <w:r w:rsidRPr="001B2769">
          <w:rPr>
            <w:rStyle w:val="Hyperlink"/>
            <w:lang w:val="en-US"/>
          </w:rPr>
          <w:t>https://de.wikipedia.org/wiki/Palais_Mollard-Clary</w:t>
        </w:r>
      </w:hyperlink>
      <w:r w:rsidR="001B2769" w:rsidRPr="001B2769">
        <w:rPr>
          <w:rStyle w:val="Hyperlink"/>
          <w:lang w:val="en-US"/>
        </w:rPr>
        <w:br/>
      </w:r>
      <w:hyperlink r:id="rId41" w:history="1">
        <w:r w:rsidR="001B2769" w:rsidRPr="008F5611">
          <w:rPr>
            <w:rStyle w:val="Hyperlink"/>
            <w:lang w:val="en-US"/>
          </w:rPr>
          <w:t>https://en.wikipedia.org/wiki/Palais_Mollard-Clary</w:t>
        </w:r>
      </w:hyperlink>
    </w:p>
    <w:p w:rsidR="001B2769" w:rsidRPr="001B2769" w:rsidRDefault="00F6662D" w:rsidP="00F71608">
      <w:pPr>
        <w:pStyle w:val="Listenabsatz"/>
        <w:ind w:left="518"/>
        <w:rPr>
          <w:color w:val="1F497D" w:themeColor="text2"/>
          <w:lang w:val="en-US"/>
        </w:rPr>
      </w:pPr>
      <w:r w:rsidRPr="001B2769">
        <w:rPr>
          <w:color w:val="1F497D" w:themeColor="text2"/>
          <w:lang w:val="en-US"/>
        </w:rPr>
        <w:t xml:space="preserve"> </w:t>
      </w:r>
      <w:r w:rsidR="0066294A" w:rsidRPr="001B2769">
        <w:rPr>
          <w:color w:val="1F497D" w:themeColor="text2"/>
          <w:lang w:val="en-US"/>
        </w:rPr>
        <w:t xml:space="preserve"> </w:t>
      </w:r>
      <w:r w:rsidR="002270CC" w:rsidRPr="001B2769">
        <w:rPr>
          <w:color w:val="1F497D" w:themeColor="text2"/>
          <w:lang w:val="en-US"/>
        </w:rPr>
        <w:br/>
      </w:r>
    </w:p>
    <w:p w:rsidR="00CD2FA2" w:rsidRPr="00B372CF" w:rsidRDefault="002270CC" w:rsidP="00F71608">
      <w:pPr>
        <w:pStyle w:val="Listenabsatz"/>
        <w:ind w:left="518"/>
        <w:rPr>
          <w:rStyle w:val="Hyperlink"/>
          <w:color w:val="auto"/>
          <w:lang w:val="de-AT"/>
        </w:rPr>
      </w:pPr>
      <w:r>
        <w:rPr>
          <w:color w:val="1F497D" w:themeColor="text2"/>
          <w:lang w:val="de-AT"/>
        </w:rPr>
        <w:t>Grillparzerhaus</w:t>
      </w:r>
      <w:r w:rsidR="00F6662D">
        <w:rPr>
          <w:color w:val="1F497D" w:themeColor="text2"/>
          <w:lang w:val="de-AT"/>
        </w:rPr>
        <w:t xml:space="preserve">: </w:t>
      </w:r>
      <w:hyperlink r:id="rId42" w:history="1">
        <w:r w:rsidRPr="0004533A">
          <w:rPr>
            <w:rStyle w:val="Hyperlink"/>
            <w:lang w:val="de-AT"/>
          </w:rPr>
          <w:t>https://de.wikipedia.org/wiki/Literaturmuseum_der_%C3%96sterreichischen_Nationalbibliothek</w:t>
        </w:r>
      </w:hyperlink>
      <w:r w:rsidR="001B2769">
        <w:rPr>
          <w:rStyle w:val="Hyperlink"/>
          <w:lang w:val="de-AT"/>
        </w:rPr>
        <w:br/>
      </w:r>
    </w:p>
    <w:p w:rsidR="009D409F" w:rsidRPr="00B372CF" w:rsidRDefault="002270CC" w:rsidP="00F71608">
      <w:pPr>
        <w:pStyle w:val="Listenabsatz"/>
        <w:ind w:left="518"/>
        <w:rPr>
          <w:b/>
          <w:lang w:val="de-AT"/>
        </w:rPr>
      </w:pPr>
      <w:r w:rsidRPr="00B372CF">
        <w:rPr>
          <w:lang w:val="de-AT"/>
        </w:rPr>
        <w:br/>
      </w:r>
    </w:p>
    <w:p w:rsidR="00B372CF" w:rsidRDefault="00DC6D74" w:rsidP="00B372CF">
      <w:pPr>
        <w:pStyle w:val="Question"/>
      </w:pPr>
      <w:r>
        <w:t>CENL has provided a map of your headquarter location at the centre of a 500m radius</w:t>
      </w:r>
      <w:r w:rsidR="00B76802">
        <w:t xml:space="preserve"> – taken as a screenshot from Google maps</w:t>
      </w:r>
      <w:r>
        <w:t xml:space="preserve">. </w:t>
      </w:r>
      <w:r w:rsidR="00B76802">
        <w:t>If this is not the correct location of your library building, please supply an alternative screen shot.</w:t>
      </w:r>
      <w:r w:rsidR="00B372CF">
        <w:br/>
      </w:r>
      <w:r w:rsidR="00B372CF">
        <w:br/>
      </w:r>
      <w:r w:rsidR="007973FA">
        <w:rPr>
          <w:noProof/>
          <w:lang w:val="de-AT" w:eastAsia="de-AT"/>
        </w:rPr>
        <w:lastRenderedPageBreak/>
        <w:drawing>
          <wp:inline distT="0" distB="0" distL="0" distR="0">
            <wp:extent cx="5937250" cy="3448050"/>
            <wp:effectExtent l="0" t="0" r="6350" b="0"/>
            <wp:docPr id="12" name="Grafik 12" descr="cid:image001.jpg@01D3E227.756B1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E227.756B13F0"/>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5937250" cy="3448050"/>
                    </a:xfrm>
                    <a:prstGeom prst="rect">
                      <a:avLst/>
                    </a:prstGeom>
                    <a:noFill/>
                    <a:ln>
                      <a:noFill/>
                    </a:ln>
                  </pic:spPr>
                </pic:pic>
              </a:graphicData>
            </a:graphic>
          </wp:inline>
        </w:drawing>
      </w:r>
      <w:r w:rsidR="00B372CF">
        <w:br/>
      </w:r>
    </w:p>
    <w:p w:rsidR="00DC6D74" w:rsidRDefault="00DC6D74" w:rsidP="00E873F6">
      <w:pPr>
        <w:pStyle w:val="Question"/>
      </w:pPr>
      <w:r>
        <w:t>Please provide details of major governmental, cultural or significant institutions within this vicinity (within a 500m radius).</w:t>
      </w:r>
    </w:p>
    <w:p w:rsidR="00B372CF" w:rsidRPr="00B372CF" w:rsidRDefault="00B372CF" w:rsidP="00F71608">
      <w:pPr>
        <w:pStyle w:val="Listenabsatz"/>
        <w:ind w:left="518"/>
        <w:rPr>
          <w:color w:val="1F497D" w:themeColor="text2"/>
          <w:lang w:val="en-US"/>
        </w:rPr>
      </w:pPr>
    </w:p>
    <w:p w:rsidR="00F71608" w:rsidRPr="00F71608" w:rsidRDefault="002270CC" w:rsidP="00F71608">
      <w:pPr>
        <w:pStyle w:val="Listenabsatz"/>
        <w:ind w:left="518"/>
        <w:rPr>
          <w:color w:val="1F497D" w:themeColor="text2"/>
          <w:lang w:val="de-AT"/>
        </w:rPr>
      </w:pPr>
      <w:r w:rsidRPr="00A33B3F">
        <w:rPr>
          <w:color w:val="1F497D" w:themeColor="text2"/>
          <w:lang w:val="de-AT"/>
        </w:rPr>
        <w:br/>
      </w:r>
      <w:r w:rsidR="001B2769">
        <w:rPr>
          <w:color w:val="1F497D" w:themeColor="text2"/>
          <w:lang w:val="de-AT"/>
        </w:rPr>
        <w:t xml:space="preserve">Political </w:t>
      </w:r>
      <w:r w:rsidR="00CD2FA2">
        <w:rPr>
          <w:color w:val="1F497D" w:themeColor="text2"/>
          <w:lang w:val="de-AT"/>
        </w:rPr>
        <w:t>and administrative b</w:t>
      </w:r>
      <w:r w:rsidR="001B2769">
        <w:rPr>
          <w:color w:val="1F497D" w:themeColor="text2"/>
          <w:lang w:val="de-AT"/>
        </w:rPr>
        <w:t>uildings:</w:t>
      </w:r>
      <w:r>
        <w:rPr>
          <w:color w:val="1F497D" w:themeColor="text2"/>
          <w:lang w:val="de-AT"/>
        </w:rPr>
        <w:t xml:space="preserve"> </w:t>
      </w:r>
      <w:r>
        <w:rPr>
          <w:color w:val="1F497D" w:themeColor="text2"/>
          <w:lang w:val="de-AT"/>
        </w:rPr>
        <w:br/>
        <w:t xml:space="preserve">Bundespräsident: </w:t>
      </w:r>
      <w:hyperlink r:id="rId45" w:history="1">
        <w:r w:rsidRPr="0004533A">
          <w:rPr>
            <w:rStyle w:val="Hyperlink"/>
            <w:lang w:val="de-AT"/>
          </w:rPr>
          <w:t>https://de.wikipedia.org/wiki/Pr%C3%A4sidentschaftskanzlei</w:t>
        </w:r>
      </w:hyperlink>
      <w:r>
        <w:rPr>
          <w:color w:val="1F497D" w:themeColor="text2"/>
          <w:lang w:val="de-AT"/>
        </w:rPr>
        <w:t xml:space="preserve"> </w:t>
      </w:r>
      <w:r>
        <w:rPr>
          <w:color w:val="1F497D" w:themeColor="text2"/>
          <w:lang w:val="de-AT"/>
        </w:rPr>
        <w:br/>
        <w:t xml:space="preserve">Bundeskanzleramt: </w:t>
      </w:r>
      <w:hyperlink r:id="rId46" w:history="1">
        <w:r w:rsidRPr="0004533A">
          <w:rPr>
            <w:rStyle w:val="Hyperlink"/>
            <w:lang w:val="de-AT"/>
          </w:rPr>
          <w:t>https://de.wikipedia.org/wiki/Bundeskanzleramt_(%C3%96sterreich)</w:t>
        </w:r>
      </w:hyperlink>
      <w:r>
        <w:rPr>
          <w:color w:val="1F497D" w:themeColor="text2"/>
          <w:lang w:val="de-AT"/>
        </w:rPr>
        <w:t xml:space="preserve"> </w:t>
      </w:r>
      <w:r>
        <w:rPr>
          <w:color w:val="1F497D" w:themeColor="text2"/>
          <w:lang w:val="de-AT"/>
        </w:rPr>
        <w:br/>
        <w:t>Parl</w:t>
      </w:r>
      <w:r w:rsidR="00105E8D">
        <w:rPr>
          <w:color w:val="1F497D" w:themeColor="text2"/>
          <w:lang w:val="de-AT"/>
        </w:rPr>
        <w:t>i</w:t>
      </w:r>
      <w:r>
        <w:rPr>
          <w:color w:val="1F497D" w:themeColor="text2"/>
          <w:lang w:val="de-AT"/>
        </w:rPr>
        <w:t xml:space="preserve">ament: </w:t>
      </w:r>
      <w:hyperlink r:id="rId47" w:anchor="Parlamentsgebäude" w:history="1">
        <w:r w:rsidRPr="0004533A">
          <w:rPr>
            <w:rStyle w:val="Hyperlink"/>
            <w:lang w:val="de-AT"/>
          </w:rPr>
          <w:t>https://de.wikipedia.org/wiki/%C3%96sterreichisches_Parlament#Parlamentsgebäude</w:t>
        </w:r>
      </w:hyperlink>
      <w:r>
        <w:rPr>
          <w:color w:val="1F497D" w:themeColor="text2"/>
          <w:lang w:val="de-AT"/>
        </w:rPr>
        <w:t xml:space="preserve"> </w:t>
      </w:r>
      <w:r>
        <w:rPr>
          <w:color w:val="1F497D" w:themeColor="text2"/>
          <w:lang w:val="de-AT"/>
        </w:rPr>
        <w:br/>
      </w:r>
      <w:r>
        <w:rPr>
          <w:color w:val="1F497D" w:themeColor="text2"/>
          <w:lang w:val="de-AT"/>
        </w:rPr>
        <w:br/>
      </w:r>
      <w:r w:rsidR="001B2769">
        <w:rPr>
          <w:color w:val="1F497D" w:themeColor="text2"/>
          <w:lang w:val="de-AT"/>
        </w:rPr>
        <w:t>Culture</w:t>
      </w:r>
      <w:r w:rsidR="001B2769">
        <w:rPr>
          <w:color w:val="1F497D" w:themeColor="text2"/>
          <w:lang w:val="de-AT"/>
        </w:rPr>
        <w:br/>
      </w:r>
      <w:r>
        <w:rPr>
          <w:color w:val="1F497D" w:themeColor="text2"/>
          <w:lang w:val="de-AT"/>
        </w:rPr>
        <w:t xml:space="preserve">Weltmuseum Wien: </w:t>
      </w:r>
      <w:hyperlink r:id="rId48" w:history="1">
        <w:r w:rsidRPr="0004533A">
          <w:rPr>
            <w:rStyle w:val="Hyperlink"/>
            <w:lang w:val="de-AT"/>
          </w:rPr>
          <w:t>https://de.wikipedia.org/wiki/Weltmuseum_Wien</w:t>
        </w:r>
      </w:hyperlink>
      <w:r>
        <w:rPr>
          <w:color w:val="1F497D" w:themeColor="text2"/>
          <w:lang w:val="de-AT"/>
        </w:rPr>
        <w:t xml:space="preserve"> </w:t>
      </w:r>
      <w:r>
        <w:rPr>
          <w:color w:val="1F497D" w:themeColor="text2"/>
          <w:lang w:val="de-AT"/>
        </w:rPr>
        <w:br/>
        <w:t xml:space="preserve">Schatzkammer: </w:t>
      </w:r>
      <w:hyperlink r:id="rId49" w:history="1">
        <w:r w:rsidRPr="0004533A">
          <w:rPr>
            <w:rStyle w:val="Hyperlink"/>
            <w:lang w:val="de-AT"/>
          </w:rPr>
          <w:t>https://de.wikipedia.org/wiki/Schatzkammer_(Wien)</w:t>
        </w:r>
      </w:hyperlink>
      <w:r>
        <w:rPr>
          <w:color w:val="1F497D" w:themeColor="text2"/>
          <w:lang w:val="de-AT"/>
        </w:rPr>
        <w:t xml:space="preserve"> </w:t>
      </w:r>
      <w:r w:rsidR="006F0765">
        <w:rPr>
          <w:color w:val="1F497D" w:themeColor="text2"/>
          <w:lang w:val="de-AT"/>
        </w:rPr>
        <w:br/>
      </w:r>
      <w:r>
        <w:rPr>
          <w:color w:val="1F497D" w:themeColor="text2"/>
          <w:lang w:val="de-AT"/>
        </w:rPr>
        <w:t xml:space="preserve">Kunsthistorisches Museum: </w:t>
      </w:r>
      <w:hyperlink r:id="rId50" w:history="1">
        <w:r w:rsidRPr="0004533A">
          <w:rPr>
            <w:rStyle w:val="Hyperlink"/>
            <w:lang w:val="de-AT"/>
          </w:rPr>
          <w:t>https://de.wikipedia.org/wiki/Kunsthistorisches_Museum</w:t>
        </w:r>
      </w:hyperlink>
      <w:r>
        <w:rPr>
          <w:color w:val="1F497D" w:themeColor="text2"/>
          <w:lang w:val="de-AT"/>
        </w:rPr>
        <w:t xml:space="preserve"> </w:t>
      </w:r>
      <w:r>
        <w:rPr>
          <w:color w:val="1F497D" w:themeColor="text2"/>
          <w:lang w:val="de-AT"/>
        </w:rPr>
        <w:br/>
        <w:t xml:space="preserve">Naturhistorisches Museum: </w:t>
      </w:r>
      <w:hyperlink r:id="rId51" w:history="1">
        <w:r w:rsidRPr="0004533A">
          <w:rPr>
            <w:rStyle w:val="Hyperlink"/>
            <w:lang w:val="de-AT"/>
          </w:rPr>
          <w:t>https://de.wikipedia.org/wiki/Naturhistorisches_Museum_Wien</w:t>
        </w:r>
      </w:hyperlink>
      <w:r>
        <w:rPr>
          <w:color w:val="1F497D" w:themeColor="text2"/>
          <w:lang w:val="de-AT"/>
        </w:rPr>
        <w:t xml:space="preserve"> </w:t>
      </w:r>
      <w:r>
        <w:rPr>
          <w:color w:val="1F497D" w:themeColor="text2"/>
          <w:lang w:val="de-AT"/>
        </w:rPr>
        <w:br/>
        <w:t xml:space="preserve">Albertina: </w:t>
      </w:r>
      <w:hyperlink r:id="rId52" w:history="1">
        <w:r w:rsidRPr="0004533A">
          <w:rPr>
            <w:rStyle w:val="Hyperlink"/>
            <w:lang w:val="de-AT"/>
          </w:rPr>
          <w:t>https://de.wikipedia.org/wiki/Albertina_(Wien)</w:t>
        </w:r>
      </w:hyperlink>
      <w:r>
        <w:rPr>
          <w:color w:val="1F497D" w:themeColor="text2"/>
          <w:lang w:val="de-AT"/>
        </w:rPr>
        <w:t xml:space="preserve"> </w:t>
      </w:r>
      <w:r>
        <w:rPr>
          <w:color w:val="1F497D" w:themeColor="text2"/>
          <w:lang w:val="de-AT"/>
        </w:rPr>
        <w:br/>
        <w:t xml:space="preserve">Staatsoper: </w:t>
      </w:r>
      <w:hyperlink r:id="rId53" w:history="1">
        <w:r w:rsidRPr="0004533A">
          <w:rPr>
            <w:rStyle w:val="Hyperlink"/>
            <w:lang w:val="de-AT"/>
          </w:rPr>
          <w:t>https://de.wikipedia.org/wiki/Wiener_Staatsoper</w:t>
        </w:r>
      </w:hyperlink>
      <w:r>
        <w:rPr>
          <w:color w:val="1F497D" w:themeColor="text2"/>
          <w:lang w:val="de-AT"/>
        </w:rPr>
        <w:t xml:space="preserve"> </w:t>
      </w:r>
      <w:r>
        <w:rPr>
          <w:color w:val="1F497D" w:themeColor="text2"/>
          <w:lang w:val="de-AT"/>
        </w:rPr>
        <w:br/>
        <w:t xml:space="preserve">Burgtheater: </w:t>
      </w:r>
      <w:hyperlink r:id="rId54" w:history="1">
        <w:r w:rsidRPr="0004533A">
          <w:rPr>
            <w:rStyle w:val="Hyperlink"/>
            <w:lang w:val="de-AT"/>
          </w:rPr>
          <w:t>https://de.wikipedia.org/wiki/Burgtheater</w:t>
        </w:r>
      </w:hyperlink>
      <w:r>
        <w:rPr>
          <w:color w:val="1F497D" w:themeColor="text2"/>
          <w:lang w:val="de-AT"/>
        </w:rPr>
        <w:t xml:space="preserve"> </w:t>
      </w:r>
      <w:r>
        <w:rPr>
          <w:color w:val="1F497D" w:themeColor="text2"/>
          <w:lang w:val="de-AT"/>
        </w:rPr>
        <w:br/>
        <w:t xml:space="preserve">MuseumsQuartier: </w:t>
      </w:r>
      <w:hyperlink r:id="rId55" w:history="1">
        <w:r w:rsidRPr="0004533A">
          <w:rPr>
            <w:rStyle w:val="Hyperlink"/>
            <w:lang w:val="de-AT"/>
          </w:rPr>
          <w:t>https://de.wikipedia.org/wiki/MuseumsQuartier</w:t>
        </w:r>
      </w:hyperlink>
      <w:r>
        <w:rPr>
          <w:color w:val="1F497D" w:themeColor="text2"/>
          <w:lang w:val="de-AT"/>
        </w:rPr>
        <w:t xml:space="preserve"> </w:t>
      </w:r>
      <w:r>
        <w:rPr>
          <w:color w:val="1F497D" w:themeColor="text2"/>
          <w:lang w:val="de-AT"/>
        </w:rPr>
        <w:br/>
      </w:r>
      <w:r>
        <w:rPr>
          <w:color w:val="1F497D" w:themeColor="text2"/>
          <w:lang w:val="de-AT"/>
        </w:rPr>
        <w:br/>
      </w:r>
      <w:r w:rsidR="001B2769">
        <w:rPr>
          <w:color w:val="1F497D" w:themeColor="text2"/>
          <w:lang w:val="de-AT"/>
        </w:rPr>
        <w:t>sights</w:t>
      </w:r>
      <w:r>
        <w:rPr>
          <w:color w:val="1F497D" w:themeColor="text2"/>
          <w:lang w:val="de-AT"/>
        </w:rPr>
        <w:t>:</w:t>
      </w:r>
      <w:r>
        <w:rPr>
          <w:color w:val="1F497D" w:themeColor="text2"/>
          <w:lang w:val="de-AT"/>
        </w:rPr>
        <w:br/>
        <w:t xml:space="preserve">Stephansdom: </w:t>
      </w:r>
      <w:hyperlink r:id="rId56" w:history="1">
        <w:r w:rsidRPr="0004533A">
          <w:rPr>
            <w:rStyle w:val="Hyperlink"/>
            <w:lang w:val="de-AT"/>
          </w:rPr>
          <w:t>https://de.wikipedia.org/wiki/Stephansdom_(Wien)</w:t>
        </w:r>
      </w:hyperlink>
      <w:r>
        <w:rPr>
          <w:color w:val="1F497D" w:themeColor="text2"/>
          <w:lang w:val="de-AT"/>
        </w:rPr>
        <w:t xml:space="preserve"> </w:t>
      </w:r>
      <w:r>
        <w:rPr>
          <w:color w:val="1F497D" w:themeColor="text2"/>
          <w:lang w:val="de-AT"/>
        </w:rPr>
        <w:br/>
        <w:t xml:space="preserve">Augustinerkirche: </w:t>
      </w:r>
      <w:hyperlink r:id="rId57" w:history="1">
        <w:r w:rsidRPr="0004533A">
          <w:rPr>
            <w:rStyle w:val="Hyperlink"/>
            <w:lang w:val="de-AT"/>
          </w:rPr>
          <w:t>https://de.wikipedia.org/wiki/Augustinerkirche_(Wien)</w:t>
        </w:r>
      </w:hyperlink>
      <w:r>
        <w:rPr>
          <w:color w:val="1F497D" w:themeColor="text2"/>
          <w:lang w:val="de-AT"/>
        </w:rPr>
        <w:t xml:space="preserve"> </w:t>
      </w:r>
      <w:r w:rsidR="006F0765">
        <w:rPr>
          <w:color w:val="1F497D" w:themeColor="text2"/>
          <w:lang w:val="de-AT"/>
        </w:rPr>
        <w:br/>
        <w:t xml:space="preserve">Michaelerkirche: </w:t>
      </w:r>
      <w:hyperlink r:id="rId58" w:history="1">
        <w:r w:rsidR="006F0765" w:rsidRPr="0004533A">
          <w:rPr>
            <w:rStyle w:val="Hyperlink"/>
            <w:lang w:val="de-AT"/>
          </w:rPr>
          <w:t>https://de.wikipedia.org/wiki/Michaelerkirche_(Wien)</w:t>
        </w:r>
      </w:hyperlink>
      <w:r w:rsidR="006F0765">
        <w:rPr>
          <w:color w:val="1F497D" w:themeColor="text2"/>
          <w:lang w:val="de-AT"/>
        </w:rPr>
        <w:t xml:space="preserve"> </w:t>
      </w:r>
      <w:r w:rsidR="006F0765">
        <w:rPr>
          <w:color w:val="1F497D" w:themeColor="text2"/>
          <w:lang w:val="de-AT"/>
        </w:rPr>
        <w:br/>
        <w:t xml:space="preserve">Looshaus: </w:t>
      </w:r>
      <w:hyperlink r:id="rId59" w:history="1">
        <w:r w:rsidR="006F0765" w:rsidRPr="0004533A">
          <w:rPr>
            <w:rStyle w:val="Hyperlink"/>
            <w:lang w:val="de-AT"/>
          </w:rPr>
          <w:t>https://de.wikipedia.org/wiki/Looshaus</w:t>
        </w:r>
      </w:hyperlink>
      <w:r w:rsidR="006F0765">
        <w:rPr>
          <w:color w:val="1F497D" w:themeColor="text2"/>
          <w:lang w:val="de-AT"/>
        </w:rPr>
        <w:t xml:space="preserve"> </w:t>
      </w:r>
      <w:r w:rsidR="006F0765">
        <w:rPr>
          <w:color w:val="1F497D" w:themeColor="text2"/>
          <w:lang w:val="de-AT"/>
        </w:rPr>
        <w:br/>
        <w:t xml:space="preserve">Spanische Hofreitschule: </w:t>
      </w:r>
      <w:hyperlink r:id="rId60" w:history="1">
        <w:r w:rsidR="006F0765" w:rsidRPr="0004533A">
          <w:rPr>
            <w:rStyle w:val="Hyperlink"/>
            <w:lang w:val="de-AT"/>
          </w:rPr>
          <w:t>https://de.wikipedia.org/wiki/Spanische_Hofreitschule</w:t>
        </w:r>
      </w:hyperlink>
      <w:r w:rsidR="006F0765">
        <w:rPr>
          <w:color w:val="1F497D" w:themeColor="text2"/>
          <w:lang w:val="de-AT"/>
        </w:rPr>
        <w:t xml:space="preserve"> </w:t>
      </w:r>
    </w:p>
    <w:p w:rsidR="00DC6D74" w:rsidRPr="00F71608" w:rsidRDefault="00DC6D74" w:rsidP="00B76802">
      <w:pPr>
        <w:pStyle w:val="Listenabsatz"/>
        <w:ind w:hanging="153"/>
        <w:rPr>
          <w:lang w:val="de-AT"/>
        </w:rPr>
      </w:pPr>
    </w:p>
    <w:p w:rsidR="00DC6D74" w:rsidRDefault="00DC6D74" w:rsidP="00E873F6">
      <w:pPr>
        <w:pStyle w:val="Question"/>
      </w:pPr>
      <w:r>
        <w:t>Please describe all the transport options for reaching each of your library buildings open to researchers and the public.</w:t>
      </w:r>
    </w:p>
    <w:p w:rsidR="00F71608" w:rsidRDefault="00A33B3F" w:rsidP="00F71608">
      <w:pPr>
        <w:pStyle w:val="Listenabsatz"/>
        <w:ind w:left="518"/>
        <w:rPr>
          <w:color w:val="1F497D" w:themeColor="text2"/>
          <w:lang w:val="en-US"/>
        </w:rPr>
      </w:pPr>
      <w:hyperlink r:id="rId61" w:history="1">
        <w:r w:rsidR="006F0765" w:rsidRPr="00AE7423">
          <w:rPr>
            <w:rStyle w:val="Hyperlink"/>
            <w:lang w:val="en-US"/>
          </w:rPr>
          <w:t>https://www.onb.ac.at/besucherinfo/lageplaene/verkehrsanbindung/</w:t>
        </w:r>
      </w:hyperlink>
      <w:r w:rsidR="006F0765" w:rsidRPr="00AE7423">
        <w:rPr>
          <w:color w:val="1F497D" w:themeColor="text2"/>
          <w:lang w:val="en-US"/>
        </w:rPr>
        <w:t xml:space="preserve"> </w:t>
      </w:r>
    </w:p>
    <w:p w:rsidR="00105E8D" w:rsidRDefault="00A33B3F" w:rsidP="00F71608">
      <w:pPr>
        <w:pStyle w:val="Listenabsatz"/>
        <w:ind w:left="518"/>
        <w:rPr>
          <w:color w:val="1F497D" w:themeColor="text2"/>
          <w:lang w:val="en-US"/>
        </w:rPr>
      </w:pPr>
      <w:hyperlink r:id="rId62" w:history="1">
        <w:r w:rsidR="00105E8D" w:rsidRPr="008F5611">
          <w:rPr>
            <w:rStyle w:val="Hyperlink"/>
            <w:lang w:val="en-US"/>
          </w:rPr>
          <w:t>https://www.onb.ac.at/en/visitors-information/site-maps/transport-connections/</w:t>
        </w:r>
      </w:hyperlink>
    </w:p>
    <w:p w:rsidR="00105E8D" w:rsidRPr="00AE7423" w:rsidRDefault="00105E8D" w:rsidP="00F71608">
      <w:pPr>
        <w:pStyle w:val="Listenabsatz"/>
        <w:ind w:left="518"/>
        <w:rPr>
          <w:color w:val="1F497D" w:themeColor="text2"/>
          <w:lang w:val="en-US"/>
        </w:rPr>
      </w:pPr>
    </w:p>
    <w:p w:rsidR="00B76802" w:rsidRPr="00AE7423" w:rsidRDefault="00B76802" w:rsidP="00B76802">
      <w:pPr>
        <w:pStyle w:val="Question"/>
        <w:numPr>
          <w:ilvl w:val="0"/>
          <w:numId w:val="0"/>
        </w:numPr>
        <w:ind w:firstLine="567"/>
        <w:rPr>
          <w:b w:val="0"/>
        </w:rPr>
      </w:pPr>
    </w:p>
    <w:p w:rsidR="00B76802" w:rsidRPr="00AE7423" w:rsidRDefault="00B76802">
      <w:pPr>
        <w:rPr>
          <w:rFonts w:ascii="Calibri" w:eastAsiaTheme="minorHAnsi" w:hAnsi="Calibri" w:cs="Times New Roman"/>
          <w:sz w:val="22"/>
          <w:szCs w:val="22"/>
          <w:lang w:eastAsia="en-US"/>
        </w:rPr>
      </w:pPr>
      <w:r w:rsidRPr="00AE7423">
        <w:br w:type="page"/>
      </w:r>
    </w:p>
    <w:p w:rsidR="00AB5ED8" w:rsidRDefault="00AB5ED8" w:rsidP="00AB5ED8">
      <w:pPr>
        <w:pStyle w:val="berschrift1"/>
      </w:pPr>
      <w:r>
        <w:lastRenderedPageBreak/>
        <w:t>Chapter IV: Reading Rooms</w:t>
      </w:r>
      <w:r w:rsidR="00D14821">
        <w:t>, collections</w:t>
      </w:r>
      <w:r>
        <w:t xml:space="preserve"> and other interior library spaces</w:t>
      </w:r>
    </w:p>
    <w:p w:rsidR="00AB5ED8" w:rsidRDefault="00AB5ED8" w:rsidP="00AB5ED8">
      <w:pPr>
        <w:pStyle w:val="Question"/>
      </w:pPr>
      <w:r>
        <w:t>What is the total number of seats in all your reading rooms across all sites?</w:t>
      </w:r>
    </w:p>
    <w:p w:rsidR="00AB5ED8" w:rsidRPr="00FF4793" w:rsidRDefault="00AB5ED8" w:rsidP="00AB5ED8">
      <w:pPr>
        <w:pStyle w:val="Question"/>
        <w:numPr>
          <w:ilvl w:val="0"/>
          <w:numId w:val="0"/>
        </w:numPr>
        <w:ind w:left="144" w:firstLine="374"/>
        <w:rPr>
          <w:b w:val="0"/>
        </w:rPr>
      </w:pPr>
      <w:r w:rsidRPr="00FF4793">
        <w:rPr>
          <w:b w:val="0"/>
        </w:rPr>
        <w:t xml:space="preserve"> </w:t>
      </w:r>
      <w:r w:rsidR="00C61AC4" w:rsidRPr="00FF4793">
        <w:rPr>
          <w:b w:val="0"/>
        </w:rPr>
        <w:t>608</w:t>
      </w:r>
      <w:r w:rsidR="009D409F" w:rsidRPr="00FF4793">
        <w:rPr>
          <w:b w:val="0"/>
        </w:rPr>
        <w:t xml:space="preserve"> (+ 107 </w:t>
      </w:r>
      <w:r w:rsidR="00CD2FA2" w:rsidRPr="00FF4793">
        <w:rPr>
          <w:b w:val="0"/>
        </w:rPr>
        <w:t>co</w:t>
      </w:r>
      <w:r w:rsidR="006C5F00" w:rsidRPr="00FF4793">
        <w:rPr>
          <w:b w:val="0"/>
        </w:rPr>
        <w:t>mp</w:t>
      </w:r>
      <w:r w:rsidR="00CD2FA2" w:rsidRPr="00FF4793">
        <w:rPr>
          <w:b w:val="0"/>
        </w:rPr>
        <w:t xml:space="preserve">uter </w:t>
      </w:r>
      <w:r w:rsidR="006C5F00" w:rsidRPr="00FF4793">
        <w:rPr>
          <w:b w:val="0"/>
        </w:rPr>
        <w:t xml:space="preserve">research </w:t>
      </w:r>
      <w:r w:rsidR="00CD2FA2" w:rsidRPr="00FF4793">
        <w:rPr>
          <w:b w:val="0"/>
        </w:rPr>
        <w:t>seats in lounges &amp; public spaces</w:t>
      </w:r>
      <w:r w:rsidR="009D409F" w:rsidRPr="00FF4793">
        <w:rPr>
          <w:b w:val="0"/>
        </w:rPr>
        <w:t xml:space="preserve">) </w:t>
      </w:r>
    </w:p>
    <w:p w:rsidR="00AB5ED8" w:rsidRDefault="00AB5ED8" w:rsidP="00AB5ED8">
      <w:pPr>
        <w:pStyle w:val="Question"/>
      </w:pPr>
      <w:r>
        <w:t>What is the total square mete</w:t>
      </w:r>
      <w:r w:rsidR="00C03038">
        <w:t>rage</w:t>
      </w:r>
      <w:r>
        <w:t xml:space="preserve"> of all your reading rooms across all sites?</w:t>
      </w:r>
    </w:p>
    <w:p w:rsidR="00DC6D74" w:rsidRDefault="00E3691C" w:rsidP="00AB5ED8">
      <w:pPr>
        <w:ind w:firstLine="567"/>
      </w:pPr>
      <w:r>
        <w:rPr>
          <w:b/>
        </w:rPr>
        <w:t>3</w:t>
      </w:r>
      <w:r w:rsidR="00FF4793">
        <w:rPr>
          <w:b/>
        </w:rPr>
        <w:t>156</w:t>
      </w:r>
    </w:p>
    <w:p w:rsidR="00AB5ED8" w:rsidRPr="00FF4793" w:rsidRDefault="00DC6D74" w:rsidP="00AB5ED8">
      <w:pPr>
        <w:pStyle w:val="Question"/>
      </w:pPr>
      <w:r w:rsidRPr="00FF4793">
        <w:t>Please list your reading rooms (type, large, by collection) and individual capacity</w:t>
      </w:r>
      <w:r w:rsidR="001C6F15" w:rsidRPr="00FF4793">
        <w:br/>
      </w:r>
      <w:r w:rsidR="00A647E4" w:rsidRPr="00FF4793">
        <w:t xml:space="preserve">complete: </w:t>
      </w:r>
    </w:p>
    <w:p w:rsidR="00A647E4" w:rsidRPr="00FF4793" w:rsidRDefault="00A647E4" w:rsidP="00A647E4">
      <w:pPr>
        <w:pStyle w:val="Question"/>
        <w:numPr>
          <w:ilvl w:val="0"/>
          <w:numId w:val="0"/>
        </w:numPr>
        <w:ind w:left="518"/>
      </w:pPr>
    </w:p>
    <w:tbl>
      <w:tblPr>
        <w:tblStyle w:val="Tabellenraster"/>
        <w:tblW w:w="0" w:type="auto"/>
        <w:tblInd w:w="720" w:type="dxa"/>
        <w:tblLook w:val="04A0" w:firstRow="1" w:lastRow="0" w:firstColumn="1" w:lastColumn="0" w:noHBand="0" w:noVBand="1"/>
      </w:tblPr>
      <w:tblGrid>
        <w:gridCol w:w="2190"/>
        <w:gridCol w:w="2467"/>
        <w:gridCol w:w="2025"/>
        <w:gridCol w:w="1948"/>
      </w:tblGrid>
      <w:tr w:rsidR="00FF4793" w:rsidRPr="00FF4793" w:rsidTr="006C5F00">
        <w:tc>
          <w:tcPr>
            <w:tcW w:w="2243" w:type="dxa"/>
          </w:tcPr>
          <w:p w:rsidR="00AB5ED8" w:rsidRPr="00FF4793" w:rsidRDefault="00AB5ED8" w:rsidP="00DC6D74">
            <w:pPr>
              <w:pStyle w:val="Listenabsatz"/>
              <w:ind w:left="0"/>
            </w:pPr>
            <w:r w:rsidRPr="00FF4793">
              <w:t>Reading Room Name</w:t>
            </w:r>
          </w:p>
        </w:tc>
        <w:tc>
          <w:tcPr>
            <w:tcW w:w="2532" w:type="dxa"/>
          </w:tcPr>
          <w:p w:rsidR="00AB5ED8" w:rsidRPr="00FF4793" w:rsidRDefault="00AB5ED8" w:rsidP="00DC6D74">
            <w:pPr>
              <w:pStyle w:val="Listenabsatz"/>
              <w:ind w:left="0"/>
            </w:pPr>
            <w:r w:rsidRPr="00FF4793">
              <w:t>Collection type</w:t>
            </w:r>
          </w:p>
        </w:tc>
        <w:tc>
          <w:tcPr>
            <w:tcW w:w="2081" w:type="dxa"/>
          </w:tcPr>
          <w:p w:rsidR="00AB5ED8" w:rsidRPr="00FF4793" w:rsidRDefault="00AB5ED8" w:rsidP="00DC6D74">
            <w:pPr>
              <w:pStyle w:val="Listenabsatz"/>
              <w:ind w:left="0"/>
            </w:pPr>
            <w:r w:rsidRPr="00FF4793">
              <w:t>Individual room seat capacity</w:t>
            </w:r>
          </w:p>
        </w:tc>
        <w:tc>
          <w:tcPr>
            <w:tcW w:w="2000" w:type="dxa"/>
          </w:tcPr>
          <w:p w:rsidR="00AB5ED8" w:rsidRPr="00FF4793" w:rsidRDefault="00AB5ED8" w:rsidP="00AB5ED8">
            <w:pPr>
              <w:pStyle w:val="Listenabsatz"/>
              <w:ind w:left="0"/>
            </w:pPr>
            <w:r w:rsidRPr="00FF4793">
              <w:t>Individual room square metres</w:t>
            </w:r>
          </w:p>
        </w:tc>
      </w:tr>
      <w:tr w:rsidR="00FF4793" w:rsidRPr="00FF4793" w:rsidTr="006C5F00">
        <w:tc>
          <w:tcPr>
            <w:tcW w:w="2243" w:type="dxa"/>
          </w:tcPr>
          <w:p w:rsidR="00AB5ED8" w:rsidRPr="00FF4793" w:rsidRDefault="007973FA" w:rsidP="00DC6D74">
            <w:pPr>
              <w:pStyle w:val="Listenabsatz"/>
              <w:ind w:left="0"/>
            </w:pPr>
            <w:r w:rsidRPr="00FF4793">
              <w:t>Main Reading Room</w:t>
            </w:r>
          </w:p>
        </w:tc>
        <w:tc>
          <w:tcPr>
            <w:tcW w:w="2532" w:type="dxa"/>
          </w:tcPr>
          <w:p w:rsidR="00AB5ED8" w:rsidRPr="00FF4793" w:rsidRDefault="001B2769" w:rsidP="00DC6D74">
            <w:pPr>
              <w:pStyle w:val="Listenabsatz"/>
              <w:ind w:left="0"/>
            </w:pPr>
            <w:r w:rsidRPr="00FF4793">
              <w:t>Books</w:t>
            </w:r>
          </w:p>
        </w:tc>
        <w:tc>
          <w:tcPr>
            <w:tcW w:w="2081" w:type="dxa"/>
          </w:tcPr>
          <w:p w:rsidR="00AB5ED8" w:rsidRPr="00FF4793" w:rsidRDefault="007973FA" w:rsidP="00DC6D74">
            <w:pPr>
              <w:pStyle w:val="Listenabsatz"/>
              <w:ind w:left="0"/>
            </w:pPr>
            <w:r w:rsidRPr="00FF4793">
              <w:t>149</w:t>
            </w:r>
          </w:p>
        </w:tc>
        <w:tc>
          <w:tcPr>
            <w:tcW w:w="2000" w:type="dxa"/>
          </w:tcPr>
          <w:p w:rsidR="00AB5ED8" w:rsidRPr="00FF4793" w:rsidRDefault="007973FA" w:rsidP="00DC6D74">
            <w:pPr>
              <w:pStyle w:val="Listenabsatz"/>
              <w:ind w:left="0"/>
            </w:pPr>
            <w:r w:rsidRPr="00FF4793">
              <w:t>693</w:t>
            </w:r>
          </w:p>
        </w:tc>
      </w:tr>
      <w:tr w:rsidR="00FF4793" w:rsidRPr="00FF4793" w:rsidTr="006C5F00">
        <w:tc>
          <w:tcPr>
            <w:tcW w:w="2243" w:type="dxa"/>
          </w:tcPr>
          <w:p w:rsidR="00AB5ED8" w:rsidRPr="00FF4793" w:rsidRDefault="001B2769" w:rsidP="00DC6D74">
            <w:pPr>
              <w:pStyle w:val="Listenabsatz"/>
              <w:ind w:left="0"/>
            </w:pPr>
            <w:r w:rsidRPr="00FF4793">
              <w:t>Austriaca</w:t>
            </w:r>
          </w:p>
        </w:tc>
        <w:tc>
          <w:tcPr>
            <w:tcW w:w="2532" w:type="dxa"/>
          </w:tcPr>
          <w:p w:rsidR="00AB5ED8" w:rsidRPr="00FF4793" w:rsidRDefault="001B2769" w:rsidP="00DC6D74">
            <w:pPr>
              <w:pStyle w:val="Listenabsatz"/>
              <w:ind w:left="0"/>
            </w:pPr>
            <w:r w:rsidRPr="00FF4793">
              <w:t>Books</w:t>
            </w:r>
          </w:p>
        </w:tc>
        <w:tc>
          <w:tcPr>
            <w:tcW w:w="2081" w:type="dxa"/>
          </w:tcPr>
          <w:p w:rsidR="00AB5ED8" w:rsidRPr="00FF4793" w:rsidRDefault="007973FA" w:rsidP="00DC6D74">
            <w:pPr>
              <w:pStyle w:val="Listenabsatz"/>
              <w:ind w:left="0"/>
            </w:pPr>
            <w:r w:rsidRPr="00FF4793">
              <w:t>67</w:t>
            </w:r>
          </w:p>
        </w:tc>
        <w:tc>
          <w:tcPr>
            <w:tcW w:w="2000" w:type="dxa"/>
          </w:tcPr>
          <w:p w:rsidR="00AB5ED8" w:rsidRPr="00FF4793" w:rsidRDefault="007973FA" w:rsidP="00DC6D74">
            <w:pPr>
              <w:pStyle w:val="Listenabsatz"/>
              <w:ind w:left="0"/>
            </w:pPr>
            <w:r w:rsidRPr="00FF4793">
              <w:t>282</w:t>
            </w:r>
          </w:p>
        </w:tc>
      </w:tr>
      <w:tr w:rsidR="00FF4793" w:rsidRPr="00FF4793" w:rsidTr="006C5F00">
        <w:tc>
          <w:tcPr>
            <w:tcW w:w="2243" w:type="dxa"/>
          </w:tcPr>
          <w:p w:rsidR="007973FA" w:rsidRPr="00FF4793" w:rsidRDefault="007973FA" w:rsidP="00DC6D74">
            <w:pPr>
              <w:pStyle w:val="Listenabsatz"/>
              <w:ind w:left="0"/>
            </w:pPr>
            <w:r w:rsidRPr="00FF4793">
              <w:t>Researchers RR</w:t>
            </w:r>
          </w:p>
        </w:tc>
        <w:tc>
          <w:tcPr>
            <w:tcW w:w="2532" w:type="dxa"/>
          </w:tcPr>
          <w:p w:rsidR="007973FA" w:rsidRPr="00FF4793" w:rsidRDefault="007973FA" w:rsidP="00DC6D74">
            <w:pPr>
              <w:pStyle w:val="Listenabsatz"/>
              <w:ind w:left="0"/>
            </w:pPr>
            <w:r w:rsidRPr="00FF4793">
              <w:t>Books</w:t>
            </w:r>
          </w:p>
        </w:tc>
        <w:tc>
          <w:tcPr>
            <w:tcW w:w="2081" w:type="dxa"/>
          </w:tcPr>
          <w:p w:rsidR="007973FA" w:rsidRPr="00FF4793" w:rsidRDefault="007973FA" w:rsidP="00DC6D74">
            <w:pPr>
              <w:pStyle w:val="Listenabsatz"/>
              <w:ind w:left="0"/>
            </w:pPr>
            <w:r w:rsidRPr="00FF4793">
              <w:t>64</w:t>
            </w:r>
          </w:p>
        </w:tc>
        <w:tc>
          <w:tcPr>
            <w:tcW w:w="2000" w:type="dxa"/>
          </w:tcPr>
          <w:p w:rsidR="007973FA" w:rsidRPr="00FF4793" w:rsidRDefault="007973FA" w:rsidP="00DC6D74">
            <w:pPr>
              <w:pStyle w:val="Listenabsatz"/>
              <w:ind w:left="0"/>
            </w:pPr>
            <w:r w:rsidRPr="00FF4793">
              <w:t>392</w:t>
            </w:r>
          </w:p>
        </w:tc>
      </w:tr>
      <w:tr w:rsidR="00FF4793" w:rsidRPr="00FF4793" w:rsidTr="006C5F00">
        <w:tc>
          <w:tcPr>
            <w:tcW w:w="2243" w:type="dxa"/>
          </w:tcPr>
          <w:p w:rsidR="00AB5ED8" w:rsidRPr="00FF4793" w:rsidRDefault="007973FA" w:rsidP="00DC6D74">
            <w:pPr>
              <w:pStyle w:val="Listenabsatz"/>
              <w:ind w:left="0"/>
            </w:pPr>
            <w:r w:rsidRPr="00FF4793">
              <w:t>Newspaper RR I</w:t>
            </w:r>
          </w:p>
        </w:tc>
        <w:tc>
          <w:tcPr>
            <w:tcW w:w="2532" w:type="dxa"/>
          </w:tcPr>
          <w:p w:rsidR="00AB5ED8" w:rsidRPr="00FF4793" w:rsidRDefault="001B2769" w:rsidP="00DC6D74">
            <w:pPr>
              <w:pStyle w:val="Listenabsatz"/>
              <w:ind w:left="0"/>
            </w:pPr>
            <w:r w:rsidRPr="00FF4793">
              <w:t>Newspapers</w:t>
            </w:r>
          </w:p>
        </w:tc>
        <w:tc>
          <w:tcPr>
            <w:tcW w:w="2081" w:type="dxa"/>
          </w:tcPr>
          <w:p w:rsidR="00AB5ED8" w:rsidRPr="00FF4793" w:rsidRDefault="007973FA" w:rsidP="00DC6D74">
            <w:pPr>
              <w:pStyle w:val="Listenabsatz"/>
              <w:ind w:left="0"/>
            </w:pPr>
            <w:r w:rsidRPr="00FF4793">
              <w:t>48</w:t>
            </w:r>
          </w:p>
        </w:tc>
        <w:tc>
          <w:tcPr>
            <w:tcW w:w="2000" w:type="dxa"/>
          </w:tcPr>
          <w:p w:rsidR="00AB5ED8" w:rsidRPr="00FF4793" w:rsidRDefault="007973FA" w:rsidP="00DC6D74">
            <w:pPr>
              <w:pStyle w:val="Listenabsatz"/>
              <w:ind w:left="0"/>
            </w:pPr>
            <w:r w:rsidRPr="00FF4793">
              <w:t>294</w:t>
            </w:r>
          </w:p>
        </w:tc>
      </w:tr>
      <w:tr w:rsidR="00FF4793" w:rsidRPr="00FF4793" w:rsidTr="006C5F00">
        <w:tc>
          <w:tcPr>
            <w:tcW w:w="2243" w:type="dxa"/>
          </w:tcPr>
          <w:p w:rsidR="00AB5ED8" w:rsidRPr="00FF4793" w:rsidRDefault="007973FA" w:rsidP="00DC6D74">
            <w:pPr>
              <w:pStyle w:val="Listenabsatz"/>
              <w:ind w:left="0"/>
            </w:pPr>
            <w:r w:rsidRPr="00FF4793">
              <w:t>Newspaper RR II</w:t>
            </w:r>
            <w:r w:rsidR="006C5F00" w:rsidRPr="00FF4793">
              <w:t xml:space="preserve"> - IV</w:t>
            </w:r>
          </w:p>
        </w:tc>
        <w:tc>
          <w:tcPr>
            <w:tcW w:w="2532" w:type="dxa"/>
          </w:tcPr>
          <w:p w:rsidR="00AB5ED8" w:rsidRPr="00FF4793" w:rsidRDefault="001B2769" w:rsidP="00DC6D74">
            <w:pPr>
              <w:pStyle w:val="Listenabsatz"/>
              <w:ind w:left="0"/>
            </w:pPr>
            <w:r w:rsidRPr="00FF4793">
              <w:t>Books / Newspapers</w:t>
            </w:r>
          </w:p>
        </w:tc>
        <w:tc>
          <w:tcPr>
            <w:tcW w:w="2081" w:type="dxa"/>
          </w:tcPr>
          <w:p w:rsidR="00AB5ED8" w:rsidRPr="00FF4793" w:rsidRDefault="006C5F00" w:rsidP="00DC6D74">
            <w:pPr>
              <w:pStyle w:val="Listenabsatz"/>
              <w:ind w:left="0"/>
            </w:pPr>
            <w:r w:rsidRPr="00FF4793">
              <w:t>97</w:t>
            </w:r>
          </w:p>
        </w:tc>
        <w:tc>
          <w:tcPr>
            <w:tcW w:w="2000" w:type="dxa"/>
          </w:tcPr>
          <w:p w:rsidR="00AB5ED8" w:rsidRPr="00FF4793" w:rsidRDefault="006C5F00" w:rsidP="00DC6D74">
            <w:pPr>
              <w:pStyle w:val="Listenabsatz"/>
              <w:ind w:left="0"/>
            </w:pPr>
            <w:r w:rsidRPr="00FF4793">
              <w:t>23</w:t>
            </w:r>
            <w:r w:rsidR="007973FA" w:rsidRPr="00FF4793">
              <w:t>0</w:t>
            </w:r>
          </w:p>
        </w:tc>
      </w:tr>
      <w:tr w:rsidR="00FF4793" w:rsidRPr="00FF4793" w:rsidTr="006C5F00">
        <w:tc>
          <w:tcPr>
            <w:tcW w:w="2243" w:type="dxa"/>
          </w:tcPr>
          <w:p w:rsidR="00AB5ED8" w:rsidRPr="00FF4793" w:rsidRDefault="007973FA" w:rsidP="00DC6D74">
            <w:pPr>
              <w:pStyle w:val="Listenabsatz"/>
              <w:ind w:left="0"/>
            </w:pPr>
            <w:r w:rsidRPr="00FF4793">
              <w:t>Picture Archives RR</w:t>
            </w:r>
          </w:p>
        </w:tc>
        <w:tc>
          <w:tcPr>
            <w:tcW w:w="2532" w:type="dxa"/>
          </w:tcPr>
          <w:p w:rsidR="00AB5ED8" w:rsidRPr="00FF4793" w:rsidRDefault="001B2769" w:rsidP="00DC6D74">
            <w:pPr>
              <w:pStyle w:val="Listenabsatz"/>
              <w:ind w:left="0"/>
            </w:pPr>
            <w:r w:rsidRPr="00FF4793">
              <w:t>Pictorial Sources, Books</w:t>
            </w:r>
            <w:r w:rsidR="006C5F00" w:rsidRPr="00FF4793">
              <w:t>; Archival Material</w:t>
            </w:r>
          </w:p>
        </w:tc>
        <w:tc>
          <w:tcPr>
            <w:tcW w:w="2081" w:type="dxa"/>
          </w:tcPr>
          <w:p w:rsidR="00AB5ED8" w:rsidRPr="00FF4793" w:rsidRDefault="007973FA" w:rsidP="00DC6D74">
            <w:pPr>
              <w:pStyle w:val="Listenabsatz"/>
              <w:ind w:left="0"/>
            </w:pPr>
            <w:r w:rsidRPr="00FF4793">
              <w:t>24</w:t>
            </w:r>
          </w:p>
        </w:tc>
        <w:tc>
          <w:tcPr>
            <w:tcW w:w="2000" w:type="dxa"/>
          </w:tcPr>
          <w:p w:rsidR="00AB5ED8" w:rsidRPr="00FF4793" w:rsidRDefault="007973FA" w:rsidP="00DC6D74">
            <w:pPr>
              <w:pStyle w:val="Listenabsatz"/>
              <w:ind w:left="0"/>
            </w:pPr>
            <w:r w:rsidRPr="00FF4793">
              <w:t>437</w:t>
            </w:r>
          </w:p>
        </w:tc>
      </w:tr>
      <w:tr w:rsidR="00FF4793" w:rsidRPr="00FF4793" w:rsidTr="006C5F00">
        <w:tc>
          <w:tcPr>
            <w:tcW w:w="2243" w:type="dxa"/>
          </w:tcPr>
          <w:p w:rsidR="00AB5ED8" w:rsidRPr="00FF4793" w:rsidRDefault="007973FA" w:rsidP="00DC6D74">
            <w:pPr>
              <w:pStyle w:val="Listenabsatz"/>
              <w:ind w:left="0"/>
            </w:pPr>
            <w:r w:rsidRPr="00FF4793">
              <w:t>Map Department RR</w:t>
            </w:r>
          </w:p>
        </w:tc>
        <w:tc>
          <w:tcPr>
            <w:tcW w:w="2532" w:type="dxa"/>
          </w:tcPr>
          <w:p w:rsidR="00AB5ED8" w:rsidRPr="00FF4793" w:rsidRDefault="001B2769" w:rsidP="00DC6D74">
            <w:pPr>
              <w:pStyle w:val="Listenabsatz"/>
              <w:ind w:left="0"/>
            </w:pPr>
            <w:r w:rsidRPr="00FF4793">
              <w:t>Maps</w:t>
            </w:r>
          </w:p>
        </w:tc>
        <w:tc>
          <w:tcPr>
            <w:tcW w:w="2081" w:type="dxa"/>
          </w:tcPr>
          <w:p w:rsidR="00AB5ED8" w:rsidRPr="00FF4793" w:rsidRDefault="007973FA" w:rsidP="00DC6D74">
            <w:pPr>
              <w:pStyle w:val="Listenabsatz"/>
              <w:ind w:left="0"/>
            </w:pPr>
            <w:r w:rsidRPr="00FF4793">
              <w:t>23</w:t>
            </w:r>
          </w:p>
        </w:tc>
        <w:tc>
          <w:tcPr>
            <w:tcW w:w="2000" w:type="dxa"/>
          </w:tcPr>
          <w:p w:rsidR="00AB5ED8" w:rsidRPr="00FF4793" w:rsidRDefault="007973FA" w:rsidP="00DC6D74">
            <w:pPr>
              <w:pStyle w:val="Listenabsatz"/>
              <w:ind w:left="0"/>
            </w:pPr>
            <w:r w:rsidRPr="00FF4793">
              <w:t>151</w:t>
            </w:r>
          </w:p>
        </w:tc>
      </w:tr>
      <w:tr w:rsidR="00FF4793" w:rsidRPr="00FF4793" w:rsidTr="006C5F00">
        <w:tc>
          <w:tcPr>
            <w:tcW w:w="2243" w:type="dxa"/>
          </w:tcPr>
          <w:p w:rsidR="00AB5ED8" w:rsidRPr="00FF4793" w:rsidRDefault="007973FA" w:rsidP="00DC6D74">
            <w:pPr>
              <w:pStyle w:val="Listenabsatz"/>
              <w:ind w:left="0"/>
            </w:pPr>
            <w:r w:rsidRPr="00FF4793">
              <w:t>Music Department RR</w:t>
            </w:r>
          </w:p>
        </w:tc>
        <w:tc>
          <w:tcPr>
            <w:tcW w:w="2532" w:type="dxa"/>
          </w:tcPr>
          <w:p w:rsidR="00AB5ED8" w:rsidRPr="00FF4793" w:rsidRDefault="001B2769" w:rsidP="00DC6D74">
            <w:pPr>
              <w:pStyle w:val="Listenabsatz"/>
              <w:ind w:left="0"/>
            </w:pPr>
            <w:r w:rsidRPr="00FF4793">
              <w:t>Music</w:t>
            </w:r>
          </w:p>
        </w:tc>
        <w:tc>
          <w:tcPr>
            <w:tcW w:w="2081" w:type="dxa"/>
          </w:tcPr>
          <w:p w:rsidR="00AB5ED8" w:rsidRPr="00FF4793" w:rsidRDefault="007973FA" w:rsidP="00DC6D74">
            <w:pPr>
              <w:pStyle w:val="Listenabsatz"/>
              <w:ind w:left="0"/>
            </w:pPr>
            <w:r w:rsidRPr="00FF4793">
              <w:t>37</w:t>
            </w:r>
          </w:p>
        </w:tc>
        <w:tc>
          <w:tcPr>
            <w:tcW w:w="2000" w:type="dxa"/>
          </w:tcPr>
          <w:p w:rsidR="00AB5ED8" w:rsidRPr="00FF4793" w:rsidRDefault="007973FA" w:rsidP="00DC6D74">
            <w:pPr>
              <w:pStyle w:val="Listenabsatz"/>
              <w:ind w:left="0"/>
            </w:pPr>
            <w:r w:rsidRPr="00FF4793">
              <w:t>225</w:t>
            </w:r>
          </w:p>
        </w:tc>
      </w:tr>
      <w:tr w:rsidR="00FF4793" w:rsidRPr="00FF4793" w:rsidTr="006C5F00">
        <w:tc>
          <w:tcPr>
            <w:tcW w:w="2243" w:type="dxa"/>
          </w:tcPr>
          <w:p w:rsidR="00AB5ED8" w:rsidRPr="00FF4793" w:rsidRDefault="007973FA" w:rsidP="00DC6D74">
            <w:pPr>
              <w:pStyle w:val="Listenabsatz"/>
              <w:ind w:left="0"/>
            </w:pPr>
            <w:r w:rsidRPr="00FF4793">
              <w:t>Manuscript Dep. RR</w:t>
            </w:r>
          </w:p>
        </w:tc>
        <w:tc>
          <w:tcPr>
            <w:tcW w:w="2532" w:type="dxa"/>
          </w:tcPr>
          <w:p w:rsidR="00AB5ED8" w:rsidRPr="00FF4793" w:rsidRDefault="001B2769" w:rsidP="007973FA">
            <w:pPr>
              <w:pStyle w:val="Listenabsatz"/>
              <w:ind w:left="0"/>
            </w:pPr>
            <w:r w:rsidRPr="00FF4793">
              <w:t xml:space="preserve">Manuscripts, </w:t>
            </w:r>
            <w:r w:rsidR="007973FA" w:rsidRPr="00FF4793">
              <w:t>Rare</w:t>
            </w:r>
            <w:r w:rsidRPr="00FF4793">
              <w:t xml:space="preserve"> Books</w:t>
            </w:r>
          </w:p>
        </w:tc>
        <w:tc>
          <w:tcPr>
            <w:tcW w:w="2081" w:type="dxa"/>
          </w:tcPr>
          <w:p w:rsidR="00AB5ED8" w:rsidRPr="00FF4793" w:rsidRDefault="00AF74C2" w:rsidP="00DC6D74">
            <w:pPr>
              <w:pStyle w:val="Listenabsatz"/>
              <w:ind w:left="0"/>
            </w:pPr>
            <w:r w:rsidRPr="00FF4793">
              <w:t>65</w:t>
            </w:r>
          </w:p>
        </w:tc>
        <w:tc>
          <w:tcPr>
            <w:tcW w:w="2000" w:type="dxa"/>
          </w:tcPr>
          <w:p w:rsidR="00AB5ED8" w:rsidRPr="00FF4793" w:rsidRDefault="00AF74C2" w:rsidP="00DC6D74">
            <w:pPr>
              <w:pStyle w:val="Listenabsatz"/>
              <w:ind w:left="0"/>
            </w:pPr>
            <w:r w:rsidRPr="00FF4793">
              <w:t>251</w:t>
            </w:r>
          </w:p>
        </w:tc>
      </w:tr>
      <w:tr w:rsidR="00FF4793" w:rsidRPr="00FF4793" w:rsidTr="006C5F00">
        <w:tc>
          <w:tcPr>
            <w:tcW w:w="2243" w:type="dxa"/>
          </w:tcPr>
          <w:p w:rsidR="00AB5ED8" w:rsidRPr="00FF4793" w:rsidRDefault="00AF74C2" w:rsidP="00DC6D74">
            <w:pPr>
              <w:pStyle w:val="Listenabsatz"/>
              <w:ind w:left="0"/>
            </w:pPr>
            <w:r w:rsidRPr="00FF4793">
              <w:t>Literary Archives</w:t>
            </w:r>
          </w:p>
        </w:tc>
        <w:tc>
          <w:tcPr>
            <w:tcW w:w="2532" w:type="dxa"/>
          </w:tcPr>
          <w:p w:rsidR="00AB5ED8" w:rsidRPr="00FF4793" w:rsidRDefault="001B2769" w:rsidP="00DC6D74">
            <w:pPr>
              <w:pStyle w:val="Listenabsatz"/>
              <w:ind w:left="0"/>
            </w:pPr>
            <w:r w:rsidRPr="00FF4793">
              <w:t>Books, Archival Material</w:t>
            </w:r>
          </w:p>
        </w:tc>
        <w:tc>
          <w:tcPr>
            <w:tcW w:w="2081" w:type="dxa"/>
          </w:tcPr>
          <w:p w:rsidR="00AB5ED8" w:rsidRPr="00FF4793" w:rsidRDefault="00AF74C2" w:rsidP="00DC6D74">
            <w:pPr>
              <w:pStyle w:val="Listenabsatz"/>
              <w:ind w:left="0"/>
            </w:pPr>
            <w:r w:rsidRPr="00FF4793">
              <w:t>16</w:t>
            </w:r>
          </w:p>
        </w:tc>
        <w:tc>
          <w:tcPr>
            <w:tcW w:w="2000" w:type="dxa"/>
          </w:tcPr>
          <w:p w:rsidR="00AB5ED8" w:rsidRPr="00FF4793" w:rsidRDefault="00AF74C2" w:rsidP="00DC6D74">
            <w:pPr>
              <w:pStyle w:val="Listenabsatz"/>
              <w:ind w:left="0"/>
            </w:pPr>
            <w:r w:rsidRPr="00FF4793">
              <w:t>58</w:t>
            </w:r>
          </w:p>
        </w:tc>
      </w:tr>
      <w:tr w:rsidR="00FF4793" w:rsidRPr="00FF4793" w:rsidTr="006C5F00">
        <w:tc>
          <w:tcPr>
            <w:tcW w:w="2243" w:type="dxa"/>
          </w:tcPr>
          <w:p w:rsidR="00AB5ED8" w:rsidRPr="00FF4793" w:rsidRDefault="00AF74C2" w:rsidP="00DC6D74">
            <w:pPr>
              <w:pStyle w:val="Listenabsatz"/>
              <w:ind w:left="0"/>
            </w:pPr>
            <w:r w:rsidRPr="00FF4793">
              <w:t>Papyrus Department</w:t>
            </w:r>
          </w:p>
        </w:tc>
        <w:tc>
          <w:tcPr>
            <w:tcW w:w="2532" w:type="dxa"/>
          </w:tcPr>
          <w:p w:rsidR="00AB5ED8" w:rsidRPr="00FF4793" w:rsidRDefault="001B2769" w:rsidP="00DC6D74">
            <w:pPr>
              <w:pStyle w:val="Listenabsatz"/>
              <w:ind w:left="0"/>
            </w:pPr>
            <w:r w:rsidRPr="00FF4793">
              <w:t>Papyri, Books</w:t>
            </w:r>
          </w:p>
        </w:tc>
        <w:tc>
          <w:tcPr>
            <w:tcW w:w="2081" w:type="dxa"/>
          </w:tcPr>
          <w:p w:rsidR="00AB5ED8" w:rsidRPr="00FF4793" w:rsidRDefault="00AF74C2" w:rsidP="00DC6D74">
            <w:pPr>
              <w:pStyle w:val="Listenabsatz"/>
              <w:ind w:left="0"/>
            </w:pPr>
            <w:r w:rsidRPr="00FF4793">
              <w:t>6</w:t>
            </w:r>
          </w:p>
        </w:tc>
        <w:tc>
          <w:tcPr>
            <w:tcW w:w="2000" w:type="dxa"/>
          </w:tcPr>
          <w:p w:rsidR="00AB5ED8" w:rsidRPr="00FF4793" w:rsidRDefault="006C5F00" w:rsidP="00DC6D74">
            <w:pPr>
              <w:pStyle w:val="Listenabsatz"/>
              <w:ind w:left="0"/>
            </w:pPr>
            <w:r w:rsidRPr="00FF4793">
              <w:t>50</w:t>
            </w:r>
          </w:p>
        </w:tc>
      </w:tr>
      <w:tr w:rsidR="00FF4793" w:rsidRPr="00FF4793" w:rsidTr="006C5F00">
        <w:tc>
          <w:tcPr>
            <w:tcW w:w="2243" w:type="dxa"/>
          </w:tcPr>
          <w:p w:rsidR="006C5F00" w:rsidRPr="00FF4793" w:rsidRDefault="006C5F00" w:rsidP="00DC6D74">
            <w:pPr>
              <w:pStyle w:val="Listenabsatz"/>
              <w:ind w:left="0"/>
            </w:pPr>
            <w:r w:rsidRPr="00FF4793">
              <w:t>Esperanto RR</w:t>
            </w:r>
          </w:p>
        </w:tc>
        <w:tc>
          <w:tcPr>
            <w:tcW w:w="2532" w:type="dxa"/>
          </w:tcPr>
          <w:p w:rsidR="006C5F00" w:rsidRPr="00FF4793" w:rsidRDefault="006C5F00" w:rsidP="006C5F00">
            <w:pPr>
              <w:pStyle w:val="Listenabsatz"/>
              <w:ind w:left="0"/>
            </w:pPr>
            <w:r w:rsidRPr="00FF4793">
              <w:t>Books, Archival Material</w:t>
            </w:r>
          </w:p>
        </w:tc>
        <w:tc>
          <w:tcPr>
            <w:tcW w:w="2081" w:type="dxa"/>
          </w:tcPr>
          <w:p w:rsidR="006C5F00" w:rsidRPr="00FF4793" w:rsidRDefault="006C5F00" w:rsidP="00DC6D74">
            <w:pPr>
              <w:pStyle w:val="Listenabsatz"/>
              <w:ind w:left="0"/>
            </w:pPr>
            <w:r w:rsidRPr="00FF4793">
              <w:t>6</w:t>
            </w:r>
          </w:p>
        </w:tc>
        <w:tc>
          <w:tcPr>
            <w:tcW w:w="2000" w:type="dxa"/>
          </w:tcPr>
          <w:p w:rsidR="006C5F00" w:rsidRPr="00FF4793" w:rsidRDefault="006C5F00" w:rsidP="00DC6D74">
            <w:pPr>
              <w:pStyle w:val="Listenabsatz"/>
              <w:ind w:left="0"/>
            </w:pPr>
            <w:r w:rsidRPr="00FF4793">
              <w:t>23</w:t>
            </w:r>
          </w:p>
        </w:tc>
      </w:tr>
      <w:tr w:rsidR="00FF4793" w:rsidRPr="00FF4793" w:rsidTr="006C5F00">
        <w:tc>
          <w:tcPr>
            <w:tcW w:w="2243" w:type="dxa"/>
          </w:tcPr>
          <w:p w:rsidR="006C5F00" w:rsidRPr="00FF4793" w:rsidRDefault="006C5F00" w:rsidP="00DC6D74">
            <w:pPr>
              <w:pStyle w:val="Listenabsatz"/>
              <w:ind w:left="0"/>
            </w:pPr>
            <w:r w:rsidRPr="00FF4793">
              <w:t>Folklore Music RR</w:t>
            </w:r>
          </w:p>
        </w:tc>
        <w:tc>
          <w:tcPr>
            <w:tcW w:w="2532" w:type="dxa"/>
          </w:tcPr>
          <w:p w:rsidR="006C5F00" w:rsidRPr="00FF4793" w:rsidRDefault="006C5F00" w:rsidP="006C5F00">
            <w:pPr>
              <w:pStyle w:val="Listenabsatz"/>
              <w:ind w:left="0"/>
            </w:pPr>
            <w:r w:rsidRPr="00FF4793">
              <w:t>Books, Archival Material</w:t>
            </w:r>
          </w:p>
        </w:tc>
        <w:tc>
          <w:tcPr>
            <w:tcW w:w="2081" w:type="dxa"/>
          </w:tcPr>
          <w:p w:rsidR="006C5F00" w:rsidRPr="00FF4793" w:rsidRDefault="006C5F00" w:rsidP="00DC6D74">
            <w:pPr>
              <w:pStyle w:val="Listenabsatz"/>
              <w:ind w:left="0"/>
            </w:pPr>
            <w:r w:rsidRPr="00FF4793">
              <w:t>6</w:t>
            </w:r>
          </w:p>
        </w:tc>
        <w:tc>
          <w:tcPr>
            <w:tcW w:w="2000" w:type="dxa"/>
          </w:tcPr>
          <w:p w:rsidR="006C5F00" w:rsidRPr="00FF4793" w:rsidRDefault="006C5F00" w:rsidP="00DC6D74">
            <w:pPr>
              <w:pStyle w:val="Listenabsatz"/>
              <w:ind w:left="0"/>
            </w:pPr>
            <w:r w:rsidRPr="00FF4793">
              <w:t>70</w:t>
            </w:r>
          </w:p>
        </w:tc>
      </w:tr>
      <w:tr w:rsidR="00FF4793" w:rsidRPr="00FF4793" w:rsidTr="006C5F00">
        <w:tc>
          <w:tcPr>
            <w:tcW w:w="2243" w:type="dxa"/>
          </w:tcPr>
          <w:p w:rsidR="006C5F00" w:rsidRPr="00FF4793" w:rsidRDefault="006C5F00" w:rsidP="00DC6D74">
            <w:pPr>
              <w:pStyle w:val="Listenabsatz"/>
              <w:ind w:left="0"/>
            </w:pPr>
          </w:p>
        </w:tc>
        <w:tc>
          <w:tcPr>
            <w:tcW w:w="2532" w:type="dxa"/>
          </w:tcPr>
          <w:p w:rsidR="006C5F00" w:rsidRPr="00FF4793" w:rsidRDefault="006C5F00" w:rsidP="006C5F00">
            <w:pPr>
              <w:pStyle w:val="Listenabsatz"/>
              <w:ind w:left="0"/>
            </w:pPr>
          </w:p>
        </w:tc>
        <w:tc>
          <w:tcPr>
            <w:tcW w:w="2081" w:type="dxa"/>
          </w:tcPr>
          <w:p w:rsidR="006C5F00" w:rsidRPr="00FF4793" w:rsidRDefault="006C5F00" w:rsidP="00DC6D74">
            <w:pPr>
              <w:pStyle w:val="Listenabsatz"/>
              <w:ind w:left="0"/>
            </w:pPr>
          </w:p>
        </w:tc>
        <w:tc>
          <w:tcPr>
            <w:tcW w:w="2000" w:type="dxa"/>
          </w:tcPr>
          <w:p w:rsidR="006C5F00" w:rsidRPr="00FF4793" w:rsidRDefault="006C5F00" w:rsidP="00DC6D74">
            <w:pPr>
              <w:pStyle w:val="Listenabsatz"/>
              <w:ind w:left="0"/>
            </w:pPr>
          </w:p>
        </w:tc>
      </w:tr>
      <w:tr w:rsidR="00FF4793" w:rsidRPr="00FF4793" w:rsidTr="006C5F00">
        <w:tc>
          <w:tcPr>
            <w:tcW w:w="2243" w:type="dxa"/>
          </w:tcPr>
          <w:p w:rsidR="006C5F00" w:rsidRPr="00FF4793" w:rsidRDefault="006C5F00" w:rsidP="00DC6D74">
            <w:pPr>
              <w:pStyle w:val="Listenabsatz"/>
              <w:ind w:left="0"/>
            </w:pPr>
            <w:r w:rsidRPr="00FF4793">
              <w:t xml:space="preserve">Total </w:t>
            </w:r>
          </w:p>
        </w:tc>
        <w:tc>
          <w:tcPr>
            <w:tcW w:w="2532" w:type="dxa"/>
          </w:tcPr>
          <w:p w:rsidR="006C5F00" w:rsidRPr="00FF4793" w:rsidRDefault="006C5F00" w:rsidP="006C5F00">
            <w:pPr>
              <w:pStyle w:val="Listenabsatz"/>
              <w:ind w:left="0"/>
            </w:pPr>
            <w:r w:rsidRPr="00FF4793">
              <w:t>Modern Library</w:t>
            </w:r>
          </w:p>
        </w:tc>
        <w:tc>
          <w:tcPr>
            <w:tcW w:w="2081" w:type="dxa"/>
          </w:tcPr>
          <w:p w:rsidR="006C5F00" w:rsidRPr="00FF4793" w:rsidRDefault="006C5F00" w:rsidP="00DC6D74">
            <w:pPr>
              <w:pStyle w:val="Listenabsatz"/>
              <w:ind w:left="0"/>
            </w:pPr>
            <w:r w:rsidRPr="00FF4793">
              <w:t>425</w:t>
            </w:r>
          </w:p>
        </w:tc>
        <w:tc>
          <w:tcPr>
            <w:tcW w:w="2000" w:type="dxa"/>
          </w:tcPr>
          <w:p w:rsidR="006C5F00" w:rsidRPr="00FF4793" w:rsidRDefault="00C61AC4" w:rsidP="00DC6D74">
            <w:pPr>
              <w:pStyle w:val="Listenabsatz"/>
              <w:ind w:left="0"/>
            </w:pPr>
            <w:r w:rsidRPr="00FF4793">
              <w:t>1891</w:t>
            </w:r>
          </w:p>
        </w:tc>
      </w:tr>
      <w:tr w:rsidR="00FF4793" w:rsidRPr="00FF4793" w:rsidTr="006C5F00">
        <w:tc>
          <w:tcPr>
            <w:tcW w:w="2243" w:type="dxa"/>
          </w:tcPr>
          <w:p w:rsidR="006C5F00" w:rsidRPr="00FF4793" w:rsidRDefault="006C5F00" w:rsidP="00DC6D74">
            <w:pPr>
              <w:pStyle w:val="Listenabsatz"/>
              <w:ind w:left="0"/>
            </w:pPr>
          </w:p>
        </w:tc>
        <w:tc>
          <w:tcPr>
            <w:tcW w:w="2532" w:type="dxa"/>
          </w:tcPr>
          <w:p w:rsidR="006C5F00" w:rsidRPr="00FF4793" w:rsidRDefault="006C5F00" w:rsidP="006C5F00">
            <w:pPr>
              <w:pStyle w:val="Listenabsatz"/>
              <w:ind w:left="0"/>
            </w:pPr>
            <w:r w:rsidRPr="00FF4793">
              <w:t>Special Collections</w:t>
            </w:r>
          </w:p>
        </w:tc>
        <w:tc>
          <w:tcPr>
            <w:tcW w:w="2081" w:type="dxa"/>
          </w:tcPr>
          <w:p w:rsidR="006C5F00" w:rsidRPr="00FF4793" w:rsidRDefault="00C61AC4" w:rsidP="00DC6D74">
            <w:pPr>
              <w:pStyle w:val="Listenabsatz"/>
              <w:ind w:left="0"/>
            </w:pPr>
            <w:r w:rsidRPr="00FF4793">
              <w:t>183</w:t>
            </w:r>
          </w:p>
        </w:tc>
        <w:tc>
          <w:tcPr>
            <w:tcW w:w="2000" w:type="dxa"/>
          </w:tcPr>
          <w:p w:rsidR="006C5F00" w:rsidRPr="00FF4793" w:rsidRDefault="00C61AC4" w:rsidP="00DC6D74">
            <w:pPr>
              <w:pStyle w:val="Listenabsatz"/>
              <w:ind w:left="0"/>
            </w:pPr>
            <w:r w:rsidRPr="00FF4793">
              <w:t>1265</w:t>
            </w:r>
          </w:p>
        </w:tc>
      </w:tr>
      <w:tr w:rsidR="00FF4793" w:rsidRPr="00FF4793" w:rsidTr="006C5F00">
        <w:tc>
          <w:tcPr>
            <w:tcW w:w="2243" w:type="dxa"/>
          </w:tcPr>
          <w:p w:rsidR="006C5F00" w:rsidRPr="00FF4793" w:rsidRDefault="006C5F00" w:rsidP="006C5F00">
            <w:pPr>
              <w:pStyle w:val="Listenabsatz"/>
              <w:ind w:left="0"/>
            </w:pPr>
            <w:r w:rsidRPr="00FF4793">
              <w:t>Total Reading Rooms</w:t>
            </w:r>
          </w:p>
        </w:tc>
        <w:tc>
          <w:tcPr>
            <w:tcW w:w="2532" w:type="dxa"/>
          </w:tcPr>
          <w:p w:rsidR="006C5F00" w:rsidRPr="00FF4793" w:rsidRDefault="006C5F00" w:rsidP="006C5F00">
            <w:pPr>
              <w:pStyle w:val="Listenabsatz"/>
              <w:ind w:left="0"/>
            </w:pPr>
          </w:p>
        </w:tc>
        <w:tc>
          <w:tcPr>
            <w:tcW w:w="2081" w:type="dxa"/>
          </w:tcPr>
          <w:p w:rsidR="006C5F00" w:rsidRPr="00FF4793" w:rsidRDefault="00C61AC4" w:rsidP="00C61AC4">
            <w:pPr>
              <w:pStyle w:val="Listenabsatz"/>
              <w:ind w:left="0"/>
            </w:pPr>
            <w:r w:rsidRPr="00FF4793">
              <w:t>608</w:t>
            </w:r>
          </w:p>
        </w:tc>
        <w:tc>
          <w:tcPr>
            <w:tcW w:w="2000" w:type="dxa"/>
          </w:tcPr>
          <w:p w:rsidR="006C5F00" w:rsidRPr="00FF4793" w:rsidRDefault="00C61AC4" w:rsidP="00DC6D74">
            <w:pPr>
              <w:pStyle w:val="Listenabsatz"/>
              <w:ind w:left="0"/>
            </w:pPr>
            <w:r w:rsidRPr="00FF4793">
              <w:t>3156</w:t>
            </w:r>
          </w:p>
        </w:tc>
      </w:tr>
    </w:tbl>
    <w:p w:rsidR="00AB5ED8" w:rsidRDefault="00AB5ED8" w:rsidP="00AB5ED8">
      <w:pPr>
        <w:pStyle w:val="Question"/>
      </w:pPr>
      <w:r>
        <w:t>Do users register to use your Reading Rooms? If so, how?</w:t>
      </w:r>
    </w:p>
    <w:p w:rsidR="00AB5ED8" w:rsidRDefault="001B2769" w:rsidP="001B2769">
      <w:pPr>
        <w:ind w:left="518"/>
      </w:pPr>
      <w:r>
        <w:rPr>
          <w:b/>
        </w:rPr>
        <w:t>Day Passes, Reader Pass (Annual)</w:t>
      </w:r>
    </w:p>
    <w:p w:rsidR="00AB5ED8" w:rsidRDefault="00AB5ED8" w:rsidP="00AB5ED8">
      <w:pPr>
        <w:pStyle w:val="Question"/>
      </w:pPr>
      <w:r>
        <w:t>Do users pay to use your Reading Rooms? If so, how much?</w:t>
      </w:r>
    </w:p>
    <w:p w:rsidR="00AB5ED8" w:rsidRDefault="001B2769" w:rsidP="001B2769">
      <w:pPr>
        <w:ind w:left="518"/>
        <w:rPr>
          <w:b/>
        </w:rPr>
      </w:pPr>
      <w:r>
        <w:rPr>
          <w:b/>
        </w:rPr>
        <w:t>Day Pass: 3 Euro</w:t>
      </w:r>
    </w:p>
    <w:p w:rsidR="001B2769" w:rsidRDefault="001B2769" w:rsidP="001B2769">
      <w:pPr>
        <w:ind w:left="518"/>
      </w:pPr>
      <w:r>
        <w:rPr>
          <w:b/>
        </w:rPr>
        <w:t>Annual Reader Pass: 30 Euro (since 2018)</w:t>
      </w:r>
    </w:p>
    <w:p w:rsidR="00D14821" w:rsidRDefault="00D14821" w:rsidP="00D14821">
      <w:pPr>
        <w:pStyle w:val="Question"/>
      </w:pPr>
      <w:r>
        <w:t>How are your collections accessed within the Reading Rooms? Is collection material open access or called to order? Please describe.</w:t>
      </w:r>
    </w:p>
    <w:p w:rsidR="00D14821" w:rsidRDefault="005B6679" w:rsidP="005B6679">
      <w:pPr>
        <w:ind w:left="518"/>
        <w:rPr>
          <w:b/>
        </w:rPr>
      </w:pPr>
      <w:r>
        <w:rPr>
          <w:b/>
        </w:rPr>
        <w:lastRenderedPageBreak/>
        <w:t>Acces is mixed: Reference Literature in Reading Rooms, all other material</w:t>
      </w:r>
      <w:r w:rsidR="008F0FD9">
        <w:rPr>
          <w:b/>
        </w:rPr>
        <w:t>s</w:t>
      </w:r>
      <w:r>
        <w:rPr>
          <w:b/>
        </w:rPr>
        <w:t>: called to order:</w:t>
      </w:r>
    </w:p>
    <w:p w:rsidR="005B6679" w:rsidRDefault="005B6679" w:rsidP="005B6679">
      <w:pPr>
        <w:ind w:left="518"/>
      </w:pPr>
    </w:p>
    <w:p w:rsidR="001C6F15" w:rsidRPr="00FF4793" w:rsidRDefault="001C6F15" w:rsidP="00A33B3F"/>
    <w:p w:rsidR="00D14821" w:rsidRDefault="00D14821" w:rsidP="00D14821">
      <w:pPr>
        <w:pStyle w:val="Question"/>
      </w:pPr>
      <w:r>
        <w:t>What is the average number of visits per day to your Reading Rooms?</w:t>
      </w:r>
    </w:p>
    <w:p w:rsidR="005A1751" w:rsidRDefault="005A1751" w:rsidP="005A1751">
      <w:pPr>
        <w:pStyle w:val="Question"/>
        <w:numPr>
          <w:ilvl w:val="0"/>
          <w:numId w:val="0"/>
        </w:numPr>
        <w:ind w:left="518"/>
        <w:rPr>
          <w:b w:val="0"/>
          <w:color w:val="1F497D"/>
        </w:rPr>
      </w:pPr>
      <w:r>
        <w:rPr>
          <w:b w:val="0"/>
          <w:bCs/>
          <w:color w:val="1F497D"/>
        </w:rPr>
        <w:t>Open days 2017: (Main Library at Heldenplatz): 334</w:t>
      </w:r>
    </w:p>
    <w:p w:rsidR="005A1751" w:rsidRDefault="005A1751" w:rsidP="005A1751">
      <w:pPr>
        <w:pStyle w:val="Question"/>
        <w:numPr>
          <w:ilvl w:val="0"/>
          <w:numId w:val="0"/>
        </w:numPr>
        <w:ind w:left="518"/>
        <w:rPr>
          <w:b w:val="0"/>
          <w:bCs/>
          <w:color w:val="1F497D"/>
        </w:rPr>
      </w:pPr>
      <w:r>
        <w:rPr>
          <w:b w:val="0"/>
          <w:bCs/>
          <w:color w:val="1F497D"/>
        </w:rPr>
        <w:t>Total of Readers 2017: 233.648</w:t>
      </w:r>
    </w:p>
    <w:p w:rsidR="00F71608" w:rsidRPr="00092004" w:rsidRDefault="005A1751" w:rsidP="00092004">
      <w:pPr>
        <w:pStyle w:val="Question"/>
        <w:numPr>
          <w:ilvl w:val="0"/>
          <w:numId w:val="0"/>
        </w:numPr>
        <w:ind w:left="518"/>
        <w:rPr>
          <w:b w:val="0"/>
          <w:bCs/>
          <w:color w:val="1F497D"/>
        </w:rPr>
      </w:pPr>
      <w:r>
        <w:rPr>
          <w:b w:val="0"/>
          <w:bCs/>
          <w:color w:val="1F497D"/>
        </w:rPr>
        <w:t>Average of Readers per day</w:t>
      </w:r>
      <w:r w:rsidR="00B26C19">
        <w:rPr>
          <w:b w:val="0"/>
          <w:bCs/>
          <w:color w:val="1F497D"/>
        </w:rPr>
        <w:t xml:space="preserve"> 2017</w:t>
      </w:r>
      <w:r w:rsidR="00092004">
        <w:rPr>
          <w:b w:val="0"/>
          <w:bCs/>
          <w:color w:val="1F497D"/>
        </w:rPr>
        <w:t>: 700</w:t>
      </w:r>
    </w:p>
    <w:p w:rsidR="009D409F" w:rsidRDefault="009D409F" w:rsidP="009D409F">
      <w:pPr>
        <w:pStyle w:val="Question"/>
      </w:pPr>
      <w:r>
        <w:t>What is the average number of visits per day to your library?</w:t>
      </w:r>
    </w:p>
    <w:p w:rsidR="00F71608" w:rsidRPr="00CD2FA2" w:rsidRDefault="00CD2FA2" w:rsidP="00F71608">
      <w:pPr>
        <w:pStyle w:val="Question"/>
        <w:numPr>
          <w:ilvl w:val="0"/>
          <w:numId w:val="0"/>
        </w:numPr>
        <w:ind w:left="518"/>
        <w:rPr>
          <w:b w:val="0"/>
          <w:color w:val="1F497D" w:themeColor="text2"/>
        </w:rPr>
      </w:pPr>
      <w:r w:rsidRPr="00CD2FA2">
        <w:rPr>
          <w:b w:val="0"/>
          <w:color w:val="1F497D" w:themeColor="text2"/>
        </w:rPr>
        <w:t>Library visitors, including museums</w:t>
      </w:r>
      <w:r w:rsidR="00CC12E6">
        <w:rPr>
          <w:b w:val="0"/>
          <w:color w:val="1F497D" w:themeColor="text2"/>
        </w:rPr>
        <w:t xml:space="preserve"> visitors, open days based on max. open</w:t>
      </w:r>
      <w:r w:rsidRPr="00CD2FA2">
        <w:rPr>
          <w:b w:val="0"/>
          <w:color w:val="1F497D" w:themeColor="text2"/>
        </w:rPr>
        <w:t xml:space="preserve"> days at Modern Library, Heldenplatz </w:t>
      </w:r>
    </w:p>
    <w:p w:rsidR="00F71608" w:rsidRPr="00CD2FA2" w:rsidRDefault="00F71608" w:rsidP="00F71608">
      <w:pPr>
        <w:pStyle w:val="Question"/>
        <w:numPr>
          <w:ilvl w:val="0"/>
          <w:numId w:val="0"/>
        </w:numPr>
        <w:ind w:left="518"/>
        <w:rPr>
          <w:b w:val="0"/>
          <w:color w:val="1F497D" w:themeColor="text2"/>
        </w:rPr>
      </w:pPr>
    </w:p>
    <w:p w:rsidR="005A1751" w:rsidRDefault="005A1751" w:rsidP="005A1751">
      <w:pPr>
        <w:pStyle w:val="Question"/>
        <w:numPr>
          <w:ilvl w:val="0"/>
          <w:numId w:val="0"/>
        </w:numPr>
        <w:ind w:left="518"/>
        <w:rPr>
          <w:b w:val="0"/>
          <w:color w:val="1F497D"/>
        </w:rPr>
      </w:pPr>
      <w:r>
        <w:rPr>
          <w:b w:val="0"/>
          <w:bCs/>
          <w:color w:val="1F497D"/>
        </w:rPr>
        <w:t>2017</w:t>
      </w:r>
    </w:p>
    <w:p w:rsidR="005A1751" w:rsidRDefault="00B26C19" w:rsidP="005A1751">
      <w:pPr>
        <w:pStyle w:val="Question"/>
        <w:numPr>
          <w:ilvl w:val="0"/>
          <w:numId w:val="0"/>
        </w:numPr>
        <w:ind w:left="518"/>
        <w:rPr>
          <w:b w:val="0"/>
          <w:bCs/>
          <w:color w:val="1F497D"/>
        </w:rPr>
      </w:pPr>
      <w:r>
        <w:rPr>
          <w:b w:val="0"/>
          <w:bCs/>
          <w:color w:val="1F497D"/>
        </w:rPr>
        <w:t>O</w:t>
      </w:r>
      <w:r w:rsidR="005A1751">
        <w:rPr>
          <w:b w:val="0"/>
          <w:bCs/>
          <w:color w:val="1F497D"/>
        </w:rPr>
        <w:t>pen days 2017 (Heldenplatz) : 334</w:t>
      </w:r>
    </w:p>
    <w:p w:rsidR="005A1751" w:rsidRDefault="00B26C19" w:rsidP="005A1751">
      <w:pPr>
        <w:pStyle w:val="Question"/>
        <w:numPr>
          <w:ilvl w:val="0"/>
          <w:numId w:val="0"/>
        </w:numPr>
        <w:ind w:left="518"/>
        <w:rPr>
          <w:b w:val="0"/>
          <w:bCs/>
          <w:color w:val="1F497D"/>
        </w:rPr>
      </w:pPr>
      <w:r>
        <w:rPr>
          <w:b w:val="0"/>
          <w:bCs/>
          <w:color w:val="1F497D"/>
        </w:rPr>
        <w:t>T</w:t>
      </w:r>
      <w:r w:rsidR="005A1751">
        <w:rPr>
          <w:b w:val="0"/>
          <w:bCs/>
          <w:color w:val="1F497D"/>
        </w:rPr>
        <w:t xml:space="preserve">otal </w:t>
      </w:r>
      <w:r>
        <w:rPr>
          <w:b w:val="0"/>
          <w:bCs/>
          <w:color w:val="1F497D"/>
        </w:rPr>
        <w:t xml:space="preserve">of </w:t>
      </w:r>
      <w:r w:rsidR="005A1751">
        <w:rPr>
          <w:b w:val="0"/>
          <w:bCs/>
          <w:color w:val="1F497D"/>
        </w:rPr>
        <w:t>visitors 2017: 672.611</w:t>
      </w:r>
    </w:p>
    <w:p w:rsidR="005A1751" w:rsidRDefault="00B26C19" w:rsidP="005A1751">
      <w:pPr>
        <w:pStyle w:val="Question"/>
        <w:numPr>
          <w:ilvl w:val="0"/>
          <w:numId w:val="0"/>
        </w:numPr>
        <w:ind w:left="518"/>
        <w:rPr>
          <w:b w:val="0"/>
          <w:bCs/>
          <w:color w:val="1F497D"/>
        </w:rPr>
      </w:pPr>
      <w:r>
        <w:rPr>
          <w:b w:val="0"/>
          <w:bCs/>
          <w:color w:val="1F497D"/>
        </w:rPr>
        <w:t>A</w:t>
      </w:r>
      <w:r w:rsidR="005A1751">
        <w:rPr>
          <w:b w:val="0"/>
          <w:bCs/>
          <w:color w:val="1F497D"/>
        </w:rPr>
        <w:t>ve</w:t>
      </w:r>
      <w:r>
        <w:rPr>
          <w:b w:val="0"/>
          <w:bCs/>
          <w:color w:val="1F497D"/>
        </w:rPr>
        <w:t>rage of visitors per day 2017: 2014</w:t>
      </w:r>
    </w:p>
    <w:p w:rsidR="009D409F" w:rsidRPr="00B26C19" w:rsidRDefault="009D409F" w:rsidP="009D409F">
      <w:pPr>
        <w:rPr>
          <w:color w:val="1F497D" w:themeColor="text2"/>
        </w:rPr>
      </w:pPr>
    </w:p>
    <w:p w:rsidR="00C03038" w:rsidRDefault="00C03038" w:rsidP="00C03038">
      <w:pPr>
        <w:pStyle w:val="berschrift1"/>
      </w:pPr>
      <w:r>
        <w:t>Chapter V: Staffing</w:t>
      </w:r>
    </w:p>
    <w:p w:rsidR="00C03038" w:rsidRDefault="00092004" w:rsidP="00C03038">
      <w:pPr>
        <w:pStyle w:val="Question"/>
      </w:pPr>
      <w:r>
        <w:t xml:space="preserve">What is the </w:t>
      </w:r>
      <w:r w:rsidR="00C03038">
        <w:t xml:space="preserve">number of staff </w:t>
      </w:r>
      <w:r w:rsidR="00A60E10">
        <w:t xml:space="preserve">employed by the library </w:t>
      </w:r>
      <w:r>
        <w:t xml:space="preserve">in total </w:t>
      </w:r>
      <w:r w:rsidR="00A60E10">
        <w:t>?</w:t>
      </w:r>
    </w:p>
    <w:p w:rsidR="00C03038" w:rsidRPr="00364EED" w:rsidRDefault="00A60E10" w:rsidP="00DB69DF">
      <w:pPr>
        <w:pStyle w:val="Question"/>
        <w:numPr>
          <w:ilvl w:val="0"/>
          <w:numId w:val="0"/>
        </w:numPr>
        <w:ind w:left="1433" w:hanging="915"/>
        <w:rPr>
          <w:b w:val="0"/>
        </w:rPr>
      </w:pPr>
      <w:r w:rsidRPr="00364EED">
        <w:rPr>
          <w:b w:val="0"/>
        </w:rPr>
        <w:t>2017:</w:t>
      </w:r>
      <w:r w:rsidR="00DB69DF" w:rsidRPr="00364EED">
        <w:rPr>
          <w:b w:val="0"/>
        </w:rPr>
        <w:t xml:space="preserve"> </w:t>
      </w:r>
      <w:r w:rsidR="00DB69DF" w:rsidRPr="00364EED">
        <w:rPr>
          <w:b w:val="0"/>
        </w:rPr>
        <w:tab/>
      </w:r>
      <w:r w:rsidR="00092004">
        <w:rPr>
          <w:b w:val="0"/>
        </w:rPr>
        <w:t xml:space="preserve">total </w:t>
      </w:r>
      <w:r w:rsidR="00DB69DF" w:rsidRPr="00364EED">
        <w:rPr>
          <w:b w:val="0"/>
        </w:rPr>
        <w:t>number of staff 31.12. 2017</w:t>
      </w:r>
      <w:r w:rsidR="00DB69DF" w:rsidRPr="00364EED">
        <w:rPr>
          <w:b w:val="0"/>
        </w:rPr>
        <w:tab/>
      </w:r>
      <w:r w:rsidR="00092004">
        <w:rPr>
          <w:b w:val="0"/>
        </w:rPr>
        <w:tab/>
        <w:t>381</w:t>
      </w:r>
      <w:r w:rsidR="00092004">
        <w:rPr>
          <w:b w:val="0"/>
        </w:rPr>
        <w:tab/>
      </w:r>
      <w:bookmarkStart w:id="0" w:name="_GoBack"/>
      <w:bookmarkEnd w:id="0"/>
    </w:p>
    <w:p w:rsidR="00F950F3" w:rsidRPr="00497023" w:rsidRDefault="00092004" w:rsidP="008856A0">
      <w:pPr>
        <w:pStyle w:val="Question"/>
        <w:rPr>
          <w:rStyle w:val="s21"/>
        </w:rPr>
      </w:pPr>
      <w:r w:rsidRPr="00092004">
        <w:rPr>
          <w:rStyle w:val="s10"/>
          <w:bCs/>
        </w:rPr>
        <w:t xml:space="preserve">What is the </w:t>
      </w:r>
      <w:r w:rsidR="00F950F3" w:rsidRPr="00092004">
        <w:rPr>
          <w:rStyle w:val="s10"/>
          <w:bCs/>
        </w:rPr>
        <w:t>nu</w:t>
      </w:r>
      <w:r w:rsidRPr="00092004">
        <w:rPr>
          <w:rStyle w:val="s10"/>
          <w:bCs/>
        </w:rPr>
        <w:t xml:space="preserve">mber of staff employed in FTE </w:t>
      </w:r>
      <w:r w:rsidR="00F950F3" w:rsidRPr="00092004">
        <w:rPr>
          <w:rStyle w:val="s10"/>
          <w:bCs/>
        </w:rPr>
        <w:t>?</w:t>
      </w:r>
      <w:r w:rsidR="00DB69DF" w:rsidRPr="00497023">
        <w:br/>
      </w:r>
      <w:r w:rsidR="00DB69DF" w:rsidRPr="00497023">
        <w:br/>
      </w:r>
      <w:r w:rsidR="00F950F3" w:rsidRPr="00092004">
        <w:rPr>
          <w:rStyle w:val="s21"/>
          <w:b w:val="0"/>
        </w:rPr>
        <w:t>2017</w:t>
      </w:r>
      <w:r w:rsidRPr="00092004">
        <w:rPr>
          <w:rStyle w:val="s21"/>
          <w:b w:val="0"/>
        </w:rPr>
        <w:t>:</w:t>
      </w:r>
      <w:r w:rsidRPr="00092004">
        <w:rPr>
          <w:rStyle w:val="s21"/>
          <w:b w:val="0"/>
        </w:rPr>
        <w:tab/>
      </w:r>
      <w:r w:rsidR="00F950F3" w:rsidRPr="00092004">
        <w:rPr>
          <w:rStyle w:val="s21"/>
          <w:b w:val="0"/>
        </w:rPr>
        <w:t xml:space="preserve"> (31.12.17)</w:t>
      </w:r>
      <w:r w:rsidRPr="00092004">
        <w:rPr>
          <w:rStyle w:val="s21"/>
          <w:b w:val="0"/>
        </w:rPr>
        <w:tab/>
      </w:r>
      <w:r w:rsidRPr="00092004">
        <w:rPr>
          <w:rStyle w:val="s21"/>
          <w:b w:val="0"/>
        </w:rPr>
        <w:tab/>
      </w:r>
      <w:r w:rsidRPr="00092004">
        <w:rPr>
          <w:rStyle w:val="s21"/>
          <w:b w:val="0"/>
        </w:rPr>
        <w:tab/>
      </w:r>
      <w:r w:rsidRPr="00092004">
        <w:rPr>
          <w:rStyle w:val="s21"/>
          <w:b w:val="0"/>
        </w:rPr>
        <w:tab/>
        <w:t>314</w:t>
      </w:r>
      <w:r w:rsidR="00DB69DF" w:rsidRPr="00092004">
        <w:rPr>
          <w:rStyle w:val="s21"/>
          <w:b w:val="0"/>
        </w:rPr>
        <w:br/>
      </w:r>
    </w:p>
    <w:p w:rsidR="00F950F3" w:rsidRPr="00497023" w:rsidRDefault="00F950F3" w:rsidP="00F950F3"/>
    <w:sectPr w:rsidR="00F950F3" w:rsidRPr="00497023" w:rsidSect="004F0039">
      <w:footerReference w:type="default" r:id="rId63"/>
      <w:headerReference w:type="firs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B3F" w:rsidRDefault="00A33B3F">
      <w:pPr>
        <w:spacing w:before="0" w:line="240" w:lineRule="auto"/>
      </w:pPr>
      <w:r>
        <w:separator/>
      </w:r>
    </w:p>
  </w:endnote>
  <w:endnote w:type="continuationSeparator" w:id="0">
    <w:p w:rsidR="00A33B3F" w:rsidRDefault="00A33B3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_sans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269751"/>
      <w:docPartObj>
        <w:docPartGallery w:val="Page Numbers (Bottom of Page)"/>
        <w:docPartUnique/>
      </w:docPartObj>
    </w:sdtPr>
    <w:sdtEndPr>
      <w:rPr>
        <w:noProof/>
      </w:rPr>
    </w:sdtEndPr>
    <w:sdtContent>
      <w:p w:rsidR="00A33B3F" w:rsidRDefault="00A33B3F">
        <w:pPr>
          <w:pStyle w:val="Fuzeile"/>
        </w:pPr>
        <w:r>
          <w:fldChar w:fldCharType="begin"/>
        </w:r>
        <w:r>
          <w:instrText xml:space="preserve"> PAGE   \* MERGEFORMAT </w:instrText>
        </w:r>
        <w:r>
          <w:fldChar w:fldCharType="separate"/>
        </w:r>
        <w:r w:rsidR="00092004">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B3F" w:rsidRDefault="00A33B3F">
      <w:pPr>
        <w:spacing w:before="0" w:line="240" w:lineRule="auto"/>
      </w:pPr>
      <w:r>
        <w:separator/>
      </w:r>
    </w:p>
  </w:footnote>
  <w:footnote w:type="continuationSeparator" w:id="0">
    <w:p w:rsidR="00A33B3F" w:rsidRDefault="00A33B3F">
      <w:pPr>
        <w:spacing w:before="0" w:line="240" w:lineRule="auto"/>
      </w:pPr>
      <w:r>
        <w:continuationSeparator/>
      </w:r>
    </w:p>
  </w:footnote>
  <w:footnote w:id="1">
    <w:p w:rsidR="00A33B3F" w:rsidRDefault="00A33B3F" w:rsidP="00A33B3F">
      <w:pPr>
        <w:pStyle w:val="Funotentext"/>
        <w:rPr>
          <w:lang w:val="en-GB"/>
        </w:rPr>
      </w:pPr>
      <w:r>
        <w:rPr>
          <w:rStyle w:val="Funotenzeichen"/>
        </w:rPr>
        <w:footnoteRef/>
      </w:r>
      <w:r>
        <w:t xml:space="preserve"> The keynote presentation may be accessed via </w:t>
      </w:r>
      <w:hyperlink r:id="rId1" w:history="1">
        <w:r>
          <w:rPr>
            <w:rStyle w:val="Hyperlink"/>
          </w:rPr>
          <w:t>http://www.cenl.org/members/cenl-annual-general-meeting-2017-15-16-may-british-library-london/nggallery/page/1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B3F" w:rsidRDefault="00A33B3F">
    <w:pPr>
      <w:pStyle w:val="Kopfzeile"/>
    </w:pPr>
    <w:r>
      <w:rPr>
        <w:noProof/>
        <w:lang w:val="de-AT" w:eastAsia="de-AT"/>
      </w:rPr>
      <w:drawing>
        <wp:inline distT="0" distB="0" distL="0" distR="0" wp14:anchorId="360FFEB6" wp14:editId="1EAB6416">
          <wp:extent cx="847725" cy="332026"/>
          <wp:effectExtent l="0" t="0" r="0" b="0"/>
          <wp:docPr id="1" name="Picture 1" descr="G:\CENL Secretariat\Templat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ENL Secretariat\Template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834" cy="3367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80118"/>
    <w:multiLevelType w:val="hybridMultilevel"/>
    <w:tmpl w:val="710EBC92"/>
    <w:lvl w:ilvl="0" w:tplc="14380560">
      <w:start w:val="2017"/>
      <w:numFmt w:val="bullet"/>
      <w:lvlText w:val=""/>
      <w:lvlJc w:val="left"/>
      <w:pPr>
        <w:ind w:left="927" w:hanging="360"/>
      </w:pPr>
      <w:rPr>
        <w:rFonts w:ascii="Wingdings" w:eastAsiaTheme="minorHAnsi" w:hAnsi="Wingdings" w:cs="Times New Roman"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1" w15:restartNumberingAfterBreak="0">
    <w:nsid w:val="3ABB6A6F"/>
    <w:multiLevelType w:val="multilevel"/>
    <w:tmpl w:val="92E6F8E6"/>
    <w:lvl w:ilvl="0">
      <w:start w:val="1"/>
      <w:numFmt w:val="decimal"/>
      <w:pStyle w:val="Answer"/>
      <w:lvlText w:val="%1."/>
      <w:lvlJc w:val="left"/>
      <w:pPr>
        <w:ind w:left="893" w:hanging="375"/>
      </w:pPr>
      <w:rPr>
        <w:rFonts w:hint="default"/>
        <w:color w:val="auto"/>
      </w:rPr>
    </w:lvl>
    <w:lvl w:ilvl="1">
      <w:start w:val="1"/>
      <w:numFmt w:val="lowerLetter"/>
      <w:lvlText w:val="%2."/>
      <w:lvlJc w:val="left"/>
      <w:pPr>
        <w:ind w:left="1267" w:hanging="374"/>
      </w:pPr>
      <w:rPr>
        <w:rFonts w:hint="default"/>
      </w:rPr>
    </w:lvl>
    <w:lvl w:ilvl="2">
      <w:start w:val="1"/>
      <w:numFmt w:val="lowerRoman"/>
      <w:lvlText w:val="%3."/>
      <w:lvlJc w:val="left"/>
      <w:pPr>
        <w:ind w:left="1642" w:hanging="375"/>
      </w:pPr>
      <w:rPr>
        <w:rFonts w:hint="default"/>
      </w:rPr>
    </w:lvl>
    <w:lvl w:ilvl="3">
      <w:start w:val="1"/>
      <w:numFmt w:val="decimal"/>
      <w:lvlText w:val="%4."/>
      <w:lvlJc w:val="left"/>
      <w:pPr>
        <w:ind w:left="2016" w:hanging="374"/>
      </w:pPr>
      <w:rPr>
        <w:rFonts w:hint="default"/>
      </w:rPr>
    </w:lvl>
    <w:lvl w:ilvl="4">
      <w:start w:val="1"/>
      <w:numFmt w:val="lowerLetter"/>
      <w:lvlText w:val="%5."/>
      <w:lvlJc w:val="left"/>
      <w:pPr>
        <w:ind w:left="2390" w:hanging="374"/>
      </w:pPr>
      <w:rPr>
        <w:rFonts w:hint="default"/>
      </w:rPr>
    </w:lvl>
    <w:lvl w:ilvl="5">
      <w:start w:val="1"/>
      <w:numFmt w:val="lowerRoman"/>
      <w:lvlText w:val="%6."/>
      <w:lvlJc w:val="left"/>
      <w:pPr>
        <w:ind w:left="2765" w:hanging="375"/>
      </w:pPr>
      <w:rPr>
        <w:rFonts w:hint="default"/>
      </w:rPr>
    </w:lvl>
    <w:lvl w:ilvl="6">
      <w:start w:val="1"/>
      <w:numFmt w:val="decimal"/>
      <w:lvlText w:val="%7."/>
      <w:lvlJc w:val="left"/>
      <w:pPr>
        <w:ind w:left="3139" w:hanging="374"/>
      </w:pPr>
      <w:rPr>
        <w:rFonts w:hint="default"/>
      </w:rPr>
    </w:lvl>
    <w:lvl w:ilvl="7">
      <w:start w:val="1"/>
      <w:numFmt w:val="lowerLetter"/>
      <w:lvlText w:val="%8."/>
      <w:lvlJc w:val="left"/>
      <w:pPr>
        <w:ind w:left="3514" w:hanging="375"/>
      </w:pPr>
      <w:rPr>
        <w:rFonts w:hint="default"/>
      </w:rPr>
    </w:lvl>
    <w:lvl w:ilvl="8">
      <w:start w:val="1"/>
      <w:numFmt w:val="lowerRoman"/>
      <w:lvlText w:val="%9."/>
      <w:lvlJc w:val="left"/>
      <w:pPr>
        <w:ind w:left="3888" w:hanging="374"/>
      </w:pPr>
      <w:rPr>
        <w:rFonts w:hint="default"/>
      </w:rPr>
    </w:lvl>
  </w:abstractNum>
  <w:abstractNum w:abstractNumId="2" w15:restartNumberingAfterBreak="0">
    <w:nsid w:val="46FE301A"/>
    <w:multiLevelType w:val="hybridMultilevel"/>
    <w:tmpl w:val="95FC5EFA"/>
    <w:lvl w:ilvl="0" w:tplc="E87806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501A84"/>
    <w:multiLevelType w:val="hybridMultilevel"/>
    <w:tmpl w:val="2AF6A2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526AE1"/>
    <w:multiLevelType w:val="hybridMultilevel"/>
    <w:tmpl w:val="7E42152A"/>
    <w:lvl w:ilvl="0" w:tplc="A69E76C2">
      <w:start w:val="1"/>
      <w:numFmt w:val="lowerLetter"/>
      <w:lvlText w:val="%1."/>
      <w:lvlJc w:val="left"/>
      <w:pPr>
        <w:ind w:left="893" w:hanging="519"/>
      </w:pPr>
      <w:rPr>
        <w:rFonts w:hint="default"/>
      </w:r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abstractNum w:abstractNumId="5" w15:restartNumberingAfterBreak="0">
    <w:nsid w:val="7D23048B"/>
    <w:multiLevelType w:val="multilevel"/>
    <w:tmpl w:val="E3D28B1E"/>
    <w:lvl w:ilvl="0">
      <w:start w:val="1"/>
      <w:numFmt w:val="decimal"/>
      <w:pStyle w:val="Question"/>
      <w:lvlText w:val="%1)"/>
      <w:lvlJc w:val="left"/>
      <w:pPr>
        <w:ind w:left="518" w:hanging="374"/>
      </w:pPr>
      <w:rPr>
        <w:rFonts w:hint="default"/>
        <w:b/>
      </w:rPr>
    </w:lvl>
    <w:lvl w:ilvl="1">
      <w:start w:val="1"/>
      <w:numFmt w:val="lowerLetter"/>
      <w:lvlText w:val="%2."/>
      <w:lvlJc w:val="left"/>
      <w:pPr>
        <w:ind w:left="892" w:hanging="374"/>
      </w:pPr>
      <w:rPr>
        <w:rFonts w:hint="default"/>
      </w:rPr>
    </w:lvl>
    <w:lvl w:ilvl="2">
      <w:start w:val="1"/>
      <w:numFmt w:val="lowerRoman"/>
      <w:lvlText w:val="%3."/>
      <w:lvlJc w:val="left"/>
      <w:pPr>
        <w:ind w:left="1266" w:hanging="374"/>
      </w:pPr>
      <w:rPr>
        <w:rFonts w:hint="default"/>
      </w:rPr>
    </w:lvl>
    <w:lvl w:ilvl="3">
      <w:start w:val="1"/>
      <w:numFmt w:val="decimal"/>
      <w:lvlText w:val="%4."/>
      <w:lvlJc w:val="left"/>
      <w:pPr>
        <w:ind w:left="1640" w:hanging="374"/>
      </w:pPr>
      <w:rPr>
        <w:rFonts w:hint="default"/>
      </w:rPr>
    </w:lvl>
    <w:lvl w:ilvl="4">
      <w:start w:val="1"/>
      <w:numFmt w:val="lowerLetter"/>
      <w:lvlText w:val="%5."/>
      <w:lvlJc w:val="left"/>
      <w:pPr>
        <w:ind w:left="2014" w:hanging="374"/>
      </w:pPr>
      <w:rPr>
        <w:rFonts w:hint="default"/>
      </w:rPr>
    </w:lvl>
    <w:lvl w:ilvl="5">
      <w:start w:val="1"/>
      <w:numFmt w:val="lowerRoman"/>
      <w:lvlText w:val="%6."/>
      <w:lvlJc w:val="left"/>
      <w:pPr>
        <w:ind w:left="2388" w:hanging="374"/>
      </w:pPr>
      <w:rPr>
        <w:rFonts w:hint="default"/>
      </w:rPr>
    </w:lvl>
    <w:lvl w:ilvl="6">
      <w:start w:val="1"/>
      <w:numFmt w:val="decimal"/>
      <w:lvlText w:val="%7."/>
      <w:lvlJc w:val="left"/>
      <w:pPr>
        <w:ind w:left="2762" w:hanging="374"/>
      </w:pPr>
      <w:rPr>
        <w:rFonts w:hint="default"/>
      </w:rPr>
    </w:lvl>
    <w:lvl w:ilvl="7">
      <w:start w:val="1"/>
      <w:numFmt w:val="lowerLetter"/>
      <w:lvlText w:val="%8."/>
      <w:lvlJc w:val="left"/>
      <w:pPr>
        <w:ind w:left="3136" w:hanging="374"/>
      </w:pPr>
      <w:rPr>
        <w:rFonts w:hint="default"/>
      </w:rPr>
    </w:lvl>
    <w:lvl w:ilvl="8">
      <w:start w:val="1"/>
      <w:numFmt w:val="lowerRoman"/>
      <w:lvlText w:val="%9."/>
      <w:lvlJc w:val="left"/>
      <w:pPr>
        <w:ind w:left="3510" w:hanging="374"/>
      </w:pPr>
      <w:rPr>
        <w:rFonts w:hint="default"/>
      </w:rPr>
    </w:lvl>
  </w:abstractNum>
  <w:num w:numId="1">
    <w:abstractNumId w:val="5"/>
  </w:num>
  <w:num w:numId="2">
    <w:abstractNumId w:val="1"/>
  </w:num>
  <w:num w:numId="3">
    <w:abstractNumId w:val="4"/>
  </w:num>
  <w:num w:numId="4">
    <w:abstractNumId w:val="1"/>
  </w:num>
  <w:num w:numId="5">
    <w:abstractNumId w:val="1"/>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5"/>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BC"/>
    <w:rsid w:val="00047F2F"/>
    <w:rsid w:val="0007278A"/>
    <w:rsid w:val="00092004"/>
    <w:rsid w:val="000D495F"/>
    <w:rsid w:val="000D4B22"/>
    <w:rsid w:val="00105E8D"/>
    <w:rsid w:val="00126B7B"/>
    <w:rsid w:val="00134AD7"/>
    <w:rsid w:val="001449A3"/>
    <w:rsid w:val="001B2769"/>
    <w:rsid w:val="001C6F15"/>
    <w:rsid w:val="001F3DC9"/>
    <w:rsid w:val="002270CC"/>
    <w:rsid w:val="00242F6E"/>
    <w:rsid w:val="002A3E42"/>
    <w:rsid w:val="002A71AF"/>
    <w:rsid w:val="002C11B2"/>
    <w:rsid w:val="002C44AF"/>
    <w:rsid w:val="002D2AC1"/>
    <w:rsid w:val="00311645"/>
    <w:rsid w:val="0031535B"/>
    <w:rsid w:val="0032127A"/>
    <w:rsid w:val="003355DF"/>
    <w:rsid w:val="00345F5F"/>
    <w:rsid w:val="00355724"/>
    <w:rsid w:val="00364EED"/>
    <w:rsid w:val="00387BD6"/>
    <w:rsid w:val="003A455C"/>
    <w:rsid w:val="003D48C4"/>
    <w:rsid w:val="00402EB7"/>
    <w:rsid w:val="004075D9"/>
    <w:rsid w:val="004209C5"/>
    <w:rsid w:val="00497023"/>
    <w:rsid w:val="004F0039"/>
    <w:rsid w:val="0054483B"/>
    <w:rsid w:val="0059480F"/>
    <w:rsid w:val="005A1751"/>
    <w:rsid w:val="005B6679"/>
    <w:rsid w:val="006060AD"/>
    <w:rsid w:val="006146B1"/>
    <w:rsid w:val="00650AC1"/>
    <w:rsid w:val="0065455D"/>
    <w:rsid w:val="0066294A"/>
    <w:rsid w:val="00667039"/>
    <w:rsid w:val="00694512"/>
    <w:rsid w:val="006B1DF2"/>
    <w:rsid w:val="006C5F00"/>
    <w:rsid w:val="006E5161"/>
    <w:rsid w:val="006F0765"/>
    <w:rsid w:val="00702251"/>
    <w:rsid w:val="00736EAE"/>
    <w:rsid w:val="00744ECC"/>
    <w:rsid w:val="007973FA"/>
    <w:rsid w:val="007A1431"/>
    <w:rsid w:val="007C647B"/>
    <w:rsid w:val="007D4221"/>
    <w:rsid w:val="00837212"/>
    <w:rsid w:val="008418A3"/>
    <w:rsid w:val="008D40F5"/>
    <w:rsid w:val="008F0FD9"/>
    <w:rsid w:val="009D409F"/>
    <w:rsid w:val="00A33B3F"/>
    <w:rsid w:val="00A60E10"/>
    <w:rsid w:val="00A647E4"/>
    <w:rsid w:val="00A74768"/>
    <w:rsid w:val="00AA1B36"/>
    <w:rsid w:val="00AB5ED8"/>
    <w:rsid w:val="00AE7423"/>
    <w:rsid w:val="00AF74C2"/>
    <w:rsid w:val="00B26C19"/>
    <w:rsid w:val="00B372CF"/>
    <w:rsid w:val="00B4262A"/>
    <w:rsid w:val="00B55027"/>
    <w:rsid w:val="00B679CB"/>
    <w:rsid w:val="00B76802"/>
    <w:rsid w:val="00B913C4"/>
    <w:rsid w:val="00BD374D"/>
    <w:rsid w:val="00C03038"/>
    <w:rsid w:val="00C34ACB"/>
    <w:rsid w:val="00C36B71"/>
    <w:rsid w:val="00C61AC4"/>
    <w:rsid w:val="00C6348E"/>
    <w:rsid w:val="00C9099C"/>
    <w:rsid w:val="00CA4E36"/>
    <w:rsid w:val="00CC12E6"/>
    <w:rsid w:val="00CD109D"/>
    <w:rsid w:val="00CD2FA2"/>
    <w:rsid w:val="00D14821"/>
    <w:rsid w:val="00D57BBE"/>
    <w:rsid w:val="00DB69DF"/>
    <w:rsid w:val="00DC6D74"/>
    <w:rsid w:val="00DE60C9"/>
    <w:rsid w:val="00E3691C"/>
    <w:rsid w:val="00E559F3"/>
    <w:rsid w:val="00E873F6"/>
    <w:rsid w:val="00E87EBC"/>
    <w:rsid w:val="00EE42D0"/>
    <w:rsid w:val="00F416F7"/>
    <w:rsid w:val="00F51924"/>
    <w:rsid w:val="00F6662D"/>
    <w:rsid w:val="00F71608"/>
    <w:rsid w:val="00F950F3"/>
    <w:rsid w:val="00FB2730"/>
    <w:rsid w:val="00FB7D6F"/>
    <w:rsid w:val="00FE43AC"/>
    <w:rsid w:val="00FE4DE8"/>
    <w:rsid w:val="00FF4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B693B4B"/>
  <w15:docId w15:val="{40B2D282-39A5-4A87-8189-BC48FEBB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before="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ED8"/>
  </w:style>
  <w:style w:type="paragraph" w:styleId="berschrift1">
    <w:name w:val="heading 1"/>
    <w:basedOn w:val="Standard"/>
    <w:link w:val="berschrift1Zchn"/>
    <w:uiPriority w:val="9"/>
    <w:qFormat/>
    <w:pPr>
      <w:keepNext/>
      <w:keepLines/>
      <w:spacing w:before="360" w:after="120"/>
      <w:outlineLvl w:val="0"/>
    </w:pPr>
    <w:rPr>
      <w:rFonts w:asciiTheme="majorHAnsi" w:eastAsiaTheme="majorEastAsia" w:hAnsiTheme="majorHAnsi" w:cstheme="majorBidi"/>
      <w:b/>
      <w:sz w:val="25"/>
      <w:szCs w:val="32"/>
    </w:rPr>
  </w:style>
  <w:style w:type="paragraph" w:styleId="berschrift2">
    <w:name w:val="heading 2"/>
    <w:basedOn w:val="Standard"/>
    <w:next w:val="Standard"/>
    <w:link w:val="berschrift2Zchn"/>
    <w:uiPriority w:val="9"/>
    <w:semiHidden/>
    <w:unhideWhenUsed/>
    <w:qFormat/>
    <w:rsid w:val="00047F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uchtitel">
    <w:name w:val="Book Title"/>
    <w:basedOn w:val="Absatz-Standardschriftart"/>
    <w:uiPriority w:val="33"/>
    <w:semiHidden/>
    <w:unhideWhenUsed/>
    <w:qFormat/>
    <w:rPr>
      <w:b/>
      <w:bCs/>
      <w:i/>
      <w:iCs/>
      <w:spacing w:val="0"/>
    </w:rPr>
  </w:style>
  <w:style w:type="character" w:styleId="IntensiverVerweis">
    <w:name w:val="Intense Reference"/>
    <w:basedOn w:val="Absatz-Standardschriftart"/>
    <w:uiPriority w:val="32"/>
    <w:semiHidden/>
    <w:unhideWhenUsed/>
    <w:qFormat/>
    <w:rPr>
      <w:b/>
      <w:bCs/>
      <w:caps w:val="0"/>
      <w:smallCaps/>
      <w:color w:val="4F81BD" w:themeColor="accent1"/>
      <w:spacing w:val="0"/>
    </w:rPr>
  </w:style>
  <w:style w:type="paragraph" w:styleId="Kopfzeile">
    <w:name w:val="header"/>
    <w:basedOn w:val="Standard"/>
    <w:link w:val="KopfzeileZchn"/>
    <w:uiPriority w:val="99"/>
    <w:unhideWhenUsed/>
    <w:pPr>
      <w:spacing w:before="0" w:line="240" w:lineRule="auto"/>
    </w:pPr>
  </w:style>
  <w:style w:type="character" w:customStyle="1" w:styleId="KopfzeileZchn">
    <w:name w:val="Kopfzeile Zchn"/>
    <w:basedOn w:val="Absatz-Standardschriftart"/>
    <w:link w:val="Kopfzeile"/>
    <w:uiPriority w:val="99"/>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sz w:val="25"/>
      <w:szCs w:val="32"/>
    </w:rPr>
  </w:style>
  <w:style w:type="paragraph" w:styleId="Fuzeile">
    <w:name w:val="footer"/>
    <w:basedOn w:val="Standard"/>
    <w:link w:val="FuzeileZchn"/>
    <w:uiPriority w:val="99"/>
    <w:unhideWhenUsed/>
    <w:rsid w:val="00650AC1"/>
    <w:pPr>
      <w:spacing w:before="0" w:line="240" w:lineRule="auto"/>
    </w:pPr>
    <w:rPr>
      <w:sz w:val="22"/>
    </w:rPr>
  </w:style>
  <w:style w:type="character" w:customStyle="1" w:styleId="FuzeileZchn">
    <w:name w:val="Fußzeile Zchn"/>
    <w:basedOn w:val="Absatz-Standardschriftart"/>
    <w:link w:val="Fuzeile"/>
    <w:uiPriority w:val="99"/>
    <w:rsid w:val="00650AC1"/>
    <w:rPr>
      <w:sz w:val="22"/>
    </w:rPr>
  </w:style>
  <w:style w:type="character" w:styleId="Platzhaltertext">
    <w:name w:val="Placeholder Text"/>
    <w:basedOn w:val="Absatz-Standardschriftart"/>
    <w:uiPriority w:val="99"/>
    <w:semiHidden/>
    <w:rPr>
      <w:color w:val="808080"/>
    </w:rPr>
  </w:style>
  <w:style w:type="paragraph" w:styleId="Titel">
    <w:name w:val="Title"/>
    <w:basedOn w:val="Standard"/>
    <w:link w:val="TitelZchn"/>
    <w:uiPriority w:val="1"/>
    <w:qFormat/>
    <w:pPr>
      <w:spacing w:before="0" w:after="120" w:line="360" w:lineRule="auto"/>
      <w:contextualSpacing/>
    </w:pPr>
    <w:rPr>
      <w:rFonts w:asciiTheme="majorHAnsi" w:eastAsiaTheme="majorEastAsia" w:hAnsiTheme="majorHAnsi" w:cstheme="majorBidi"/>
      <w:b/>
      <w:kern w:val="28"/>
      <w:sz w:val="28"/>
      <w:szCs w:val="56"/>
    </w:rPr>
  </w:style>
  <w:style w:type="character" w:customStyle="1" w:styleId="TitelZchn">
    <w:name w:val="Titel Zchn"/>
    <w:basedOn w:val="Absatz-Standardschriftart"/>
    <w:link w:val="Titel"/>
    <w:uiPriority w:val="1"/>
    <w:rPr>
      <w:rFonts w:asciiTheme="majorHAnsi" w:eastAsiaTheme="majorEastAsia" w:hAnsiTheme="majorHAnsi" w:cstheme="majorBidi"/>
      <w:b/>
      <w:kern w:val="28"/>
      <w:sz w:val="28"/>
      <w:szCs w:val="56"/>
    </w:rPr>
  </w:style>
  <w:style w:type="paragraph" w:customStyle="1" w:styleId="Question">
    <w:name w:val="Question"/>
    <w:basedOn w:val="Standard"/>
    <w:uiPriority w:val="10"/>
    <w:qFormat/>
    <w:pPr>
      <w:numPr>
        <w:numId w:val="1"/>
      </w:numPr>
      <w:spacing w:before="240"/>
    </w:pPr>
    <w:rPr>
      <w:rFonts w:cs="Times New Roman"/>
      <w:b/>
      <w:szCs w:val="24"/>
      <w:lang w:eastAsia="en-US"/>
    </w:rPr>
  </w:style>
  <w:style w:type="paragraph" w:customStyle="1" w:styleId="Answer">
    <w:name w:val="Answer"/>
    <w:basedOn w:val="Standard"/>
    <w:uiPriority w:val="11"/>
    <w:qFormat/>
    <w:pPr>
      <w:keepLines/>
      <w:numPr>
        <w:numId w:val="6"/>
      </w:numPr>
    </w:pPr>
    <w:rPr>
      <w:rFonts w:cs="Times New Roman"/>
      <w:lang w:eastAsia="en-US"/>
    </w:rPr>
  </w:style>
  <w:style w:type="paragraph" w:styleId="Sprechblasentext">
    <w:name w:val="Balloon Text"/>
    <w:basedOn w:val="Standard"/>
    <w:link w:val="SprechblasentextZchn"/>
    <w:uiPriority w:val="99"/>
    <w:semiHidden/>
    <w:unhideWhenUsed/>
    <w:rsid w:val="00E87EBC"/>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7EBC"/>
    <w:rPr>
      <w:rFonts w:ascii="Tahoma" w:hAnsi="Tahoma" w:cs="Tahoma"/>
      <w:sz w:val="16"/>
      <w:szCs w:val="16"/>
    </w:rPr>
  </w:style>
  <w:style w:type="paragraph" w:styleId="Funotentext">
    <w:name w:val="footnote text"/>
    <w:basedOn w:val="Standard"/>
    <w:link w:val="FunotentextZchn"/>
    <w:uiPriority w:val="99"/>
    <w:semiHidden/>
    <w:unhideWhenUsed/>
    <w:rsid w:val="004F0039"/>
    <w:pPr>
      <w:spacing w:before="0" w:line="240" w:lineRule="auto"/>
    </w:pPr>
    <w:rPr>
      <w:sz w:val="20"/>
      <w:szCs w:val="20"/>
    </w:rPr>
  </w:style>
  <w:style w:type="character" w:customStyle="1" w:styleId="FunotentextZchn">
    <w:name w:val="Fußnotentext Zchn"/>
    <w:basedOn w:val="Absatz-Standardschriftart"/>
    <w:link w:val="Funotentext"/>
    <w:uiPriority w:val="99"/>
    <w:semiHidden/>
    <w:rsid w:val="004F0039"/>
    <w:rPr>
      <w:sz w:val="20"/>
      <w:szCs w:val="20"/>
    </w:rPr>
  </w:style>
  <w:style w:type="character" w:styleId="Funotenzeichen">
    <w:name w:val="footnote reference"/>
    <w:basedOn w:val="Absatz-Standardschriftart"/>
    <w:uiPriority w:val="99"/>
    <w:semiHidden/>
    <w:unhideWhenUsed/>
    <w:rsid w:val="004F0039"/>
    <w:rPr>
      <w:vertAlign w:val="superscript"/>
    </w:rPr>
  </w:style>
  <w:style w:type="character" w:styleId="Hyperlink">
    <w:name w:val="Hyperlink"/>
    <w:basedOn w:val="Absatz-Standardschriftart"/>
    <w:uiPriority w:val="99"/>
    <w:unhideWhenUsed/>
    <w:rsid w:val="004F0039"/>
    <w:rPr>
      <w:color w:val="0000FF" w:themeColor="hyperlink"/>
      <w:u w:val="single"/>
    </w:rPr>
  </w:style>
  <w:style w:type="character" w:styleId="BesuchterLink">
    <w:name w:val="FollowedHyperlink"/>
    <w:basedOn w:val="Absatz-Standardschriftart"/>
    <w:uiPriority w:val="99"/>
    <w:semiHidden/>
    <w:unhideWhenUsed/>
    <w:rsid w:val="004F0039"/>
    <w:rPr>
      <w:color w:val="800080" w:themeColor="followedHyperlink"/>
      <w:u w:val="single"/>
    </w:rPr>
  </w:style>
  <w:style w:type="paragraph" w:customStyle="1" w:styleId="Rating">
    <w:name w:val="Rating"/>
    <w:basedOn w:val="Standard"/>
    <w:qFormat/>
    <w:rsid w:val="006E5161"/>
    <w:pPr>
      <w:spacing w:before="40" w:after="40" w:line="240" w:lineRule="auto"/>
      <w:jc w:val="center"/>
    </w:pPr>
    <w:rPr>
      <w:rFonts w:eastAsia="Times New Roman" w:cs="Tahoma"/>
      <w:spacing w:val="4"/>
      <w:sz w:val="16"/>
      <w:szCs w:val="20"/>
      <w:lang w:eastAsia="en-US"/>
    </w:rPr>
  </w:style>
  <w:style w:type="paragraph" w:styleId="Listenabsatz">
    <w:name w:val="List Paragraph"/>
    <w:basedOn w:val="Standard"/>
    <w:uiPriority w:val="34"/>
    <w:qFormat/>
    <w:rsid w:val="00DC6D74"/>
    <w:pPr>
      <w:spacing w:before="0" w:line="240" w:lineRule="auto"/>
      <w:ind w:left="720"/>
      <w:contextualSpacing/>
    </w:pPr>
    <w:rPr>
      <w:rFonts w:ascii="Calibri" w:eastAsiaTheme="minorHAnsi" w:hAnsi="Calibri" w:cs="Times New Roman"/>
      <w:sz w:val="22"/>
      <w:szCs w:val="22"/>
      <w:lang w:val="en-GB" w:eastAsia="en-US"/>
    </w:rPr>
  </w:style>
  <w:style w:type="character" w:styleId="Kommentarzeichen">
    <w:name w:val="annotation reference"/>
    <w:basedOn w:val="Absatz-Standardschriftart"/>
    <w:uiPriority w:val="99"/>
    <w:semiHidden/>
    <w:unhideWhenUsed/>
    <w:rsid w:val="00DC6D74"/>
    <w:rPr>
      <w:sz w:val="16"/>
      <w:szCs w:val="16"/>
    </w:rPr>
  </w:style>
  <w:style w:type="paragraph" w:styleId="Kommentartext">
    <w:name w:val="annotation text"/>
    <w:basedOn w:val="Standard"/>
    <w:link w:val="KommentartextZchn"/>
    <w:uiPriority w:val="99"/>
    <w:semiHidden/>
    <w:unhideWhenUsed/>
    <w:rsid w:val="00DC6D74"/>
    <w:pPr>
      <w:spacing w:before="0" w:line="240" w:lineRule="auto"/>
    </w:pPr>
    <w:rPr>
      <w:rFonts w:ascii="Calibri" w:eastAsiaTheme="minorHAnsi" w:hAnsi="Calibri" w:cs="Times New Roman"/>
      <w:sz w:val="20"/>
      <w:szCs w:val="20"/>
      <w:lang w:val="en-GB" w:eastAsia="en-US"/>
    </w:rPr>
  </w:style>
  <w:style w:type="character" w:customStyle="1" w:styleId="KommentartextZchn">
    <w:name w:val="Kommentartext Zchn"/>
    <w:basedOn w:val="Absatz-Standardschriftart"/>
    <w:link w:val="Kommentartext"/>
    <w:uiPriority w:val="99"/>
    <w:semiHidden/>
    <w:rsid w:val="00DC6D74"/>
    <w:rPr>
      <w:rFonts w:ascii="Calibri" w:eastAsiaTheme="minorHAnsi" w:hAnsi="Calibri" w:cs="Times New Roman"/>
      <w:sz w:val="20"/>
      <w:szCs w:val="20"/>
      <w:lang w:val="en-GB" w:eastAsia="en-US"/>
    </w:rPr>
  </w:style>
  <w:style w:type="table" w:styleId="Tabellenraster">
    <w:name w:val="Table Grid"/>
    <w:basedOn w:val="NormaleTabelle"/>
    <w:uiPriority w:val="59"/>
    <w:rsid w:val="00DC6D74"/>
    <w:pPr>
      <w:spacing w:before="0" w:line="240" w:lineRule="auto"/>
    </w:pPr>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10"/>
    <w:basedOn w:val="Absatz-Standardschriftart"/>
    <w:rsid w:val="00F950F3"/>
  </w:style>
  <w:style w:type="character" w:customStyle="1" w:styleId="s21">
    <w:name w:val="s21"/>
    <w:basedOn w:val="Absatz-Standardschriftart"/>
    <w:rsid w:val="00F950F3"/>
  </w:style>
  <w:style w:type="character" w:customStyle="1" w:styleId="berschrift2Zchn">
    <w:name w:val="Überschrift 2 Zchn"/>
    <w:basedOn w:val="Absatz-Standardschriftart"/>
    <w:link w:val="berschrift2"/>
    <w:uiPriority w:val="9"/>
    <w:semiHidden/>
    <w:rsid w:val="00047F2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84318">
      <w:bodyDiv w:val="1"/>
      <w:marLeft w:val="0"/>
      <w:marRight w:val="0"/>
      <w:marTop w:val="0"/>
      <w:marBottom w:val="0"/>
      <w:divBdr>
        <w:top w:val="none" w:sz="0" w:space="0" w:color="auto"/>
        <w:left w:val="none" w:sz="0" w:space="0" w:color="auto"/>
        <w:bottom w:val="none" w:sz="0" w:space="0" w:color="auto"/>
        <w:right w:val="none" w:sz="0" w:space="0" w:color="auto"/>
      </w:divBdr>
    </w:div>
    <w:div w:id="358121391">
      <w:bodyDiv w:val="1"/>
      <w:marLeft w:val="0"/>
      <w:marRight w:val="0"/>
      <w:marTop w:val="0"/>
      <w:marBottom w:val="0"/>
      <w:divBdr>
        <w:top w:val="none" w:sz="0" w:space="0" w:color="auto"/>
        <w:left w:val="none" w:sz="0" w:space="0" w:color="auto"/>
        <w:bottom w:val="none" w:sz="0" w:space="0" w:color="auto"/>
        <w:right w:val="none" w:sz="0" w:space="0" w:color="auto"/>
      </w:divBdr>
    </w:div>
    <w:div w:id="434863776">
      <w:bodyDiv w:val="1"/>
      <w:marLeft w:val="0"/>
      <w:marRight w:val="0"/>
      <w:marTop w:val="0"/>
      <w:marBottom w:val="0"/>
      <w:divBdr>
        <w:top w:val="none" w:sz="0" w:space="0" w:color="auto"/>
        <w:left w:val="none" w:sz="0" w:space="0" w:color="auto"/>
        <w:bottom w:val="none" w:sz="0" w:space="0" w:color="auto"/>
        <w:right w:val="none" w:sz="0" w:space="0" w:color="auto"/>
      </w:divBdr>
    </w:div>
    <w:div w:id="768083065">
      <w:bodyDiv w:val="1"/>
      <w:marLeft w:val="0"/>
      <w:marRight w:val="0"/>
      <w:marTop w:val="0"/>
      <w:marBottom w:val="0"/>
      <w:divBdr>
        <w:top w:val="none" w:sz="0" w:space="0" w:color="auto"/>
        <w:left w:val="none" w:sz="0" w:space="0" w:color="auto"/>
        <w:bottom w:val="none" w:sz="0" w:space="0" w:color="auto"/>
        <w:right w:val="none" w:sz="0" w:space="0" w:color="auto"/>
      </w:divBdr>
    </w:div>
    <w:div w:id="805660799">
      <w:bodyDiv w:val="1"/>
      <w:marLeft w:val="0"/>
      <w:marRight w:val="0"/>
      <w:marTop w:val="0"/>
      <w:marBottom w:val="0"/>
      <w:divBdr>
        <w:top w:val="none" w:sz="0" w:space="0" w:color="auto"/>
        <w:left w:val="none" w:sz="0" w:space="0" w:color="auto"/>
        <w:bottom w:val="none" w:sz="0" w:space="0" w:color="auto"/>
        <w:right w:val="none" w:sz="0" w:space="0" w:color="auto"/>
      </w:divBdr>
    </w:div>
    <w:div w:id="966399273">
      <w:bodyDiv w:val="1"/>
      <w:marLeft w:val="0"/>
      <w:marRight w:val="0"/>
      <w:marTop w:val="0"/>
      <w:marBottom w:val="0"/>
      <w:divBdr>
        <w:top w:val="none" w:sz="0" w:space="0" w:color="auto"/>
        <w:left w:val="none" w:sz="0" w:space="0" w:color="auto"/>
        <w:bottom w:val="none" w:sz="0" w:space="0" w:color="auto"/>
        <w:right w:val="none" w:sz="0" w:space="0" w:color="auto"/>
      </w:divBdr>
    </w:div>
    <w:div w:id="986084388">
      <w:bodyDiv w:val="1"/>
      <w:marLeft w:val="0"/>
      <w:marRight w:val="0"/>
      <w:marTop w:val="0"/>
      <w:marBottom w:val="0"/>
      <w:divBdr>
        <w:top w:val="none" w:sz="0" w:space="0" w:color="auto"/>
        <w:left w:val="none" w:sz="0" w:space="0" w:color="auto"/>
        <w:bottom w:val="none" w:sz="0" w:space="0" w:color="auto"/>
        <w:right w:val="none" w:sz="0" w:space="0" w:color="auto"/>
      </w:divBdr>
    </w:div>
    <w:div w:id="1085491765">
      <w:bodyDiv w:val="1"/>
      <w:marLeft w:val="0"/>
      <w:marRight w:val="0"/>
      <w:marTop w:val="0"/>
      <w:marBottom w:val="0"/>
      <w:divBdr>
        <w:top w:val="none" w:sz="0" w:space="0" w:color="auto"/>
        <w:left w:val="none" w:sz="0" w:space="0" w:color="auto"/>
        <w:bottom w:val="none" w:sz="0" w:space="0" w:color="auto"/>
        <w:right w:val="none" w:sz="0" w:space="0" w:color="auto"/>
      </w:divBdr>
    </w:div>
    <w:div w:id="1092317350">
      <w:bodyDiv w:val="1"/>
      <w:marLeft w:val="0"/>
      <w:marRight w:val="0"/>
      <w:marTop w:val="0"/>
      <w:marBottom w:val="0"/>
      <w:divBdr>
        <w:top w:val="none" w:sz="0" w:space="0" w:color="auto"/>
        <w:left w:val="none" w:sz="0" w:space="0" w:color="auto"/>
        <w:bottom w:val="none" w:sz="0" w:space="0" w:color="auto"/>
        <w:right w:val="none" w:sz="0" w:space="0" w:color="auto"/>
      </w:divBdr>
    </w:div>
    <w:div w:id="1105343741">
      <w:bodyDiv w:val="1"/>
      <w:marLeft w:val="0"/>
      <w:marRight w:val="0"/>
      <w:marTop w:val="0"/>
      <w:marBottom w:val="0"/>
      <w:divBdr>
        <w:top w:val="none" w:sz="0" w:space="0" w:color="auto"/>
        <w:left w:val="none" w:sz="0" w:space="0" w:color="auto"/>
        <w:bottom w:val="none" w:sz="0" w:space="0" w:color="auto"/>
        <w:right w:val="none" w:sz="0" w:space="0" w:color="auto"/>
      </w:divBdr>
    </w:div>
    <w:div w:id="1235626740">
      <w:bodyDiv w:val="1"/>
      <w:marLeft w:val="0"/>
      <w:marRight w:val="0"/>
      <w:marTop w:val="0"/>
      <w:marBottom w:val="0"/>
      <w:divBdr>
        <w:top w:val="none" w:sz="0" w:space="0" w:color="auto"/>
        <w:left w:val="none" w:sz="0" w:space="0" w:color="auto"/>
        <w:bottom w:val="none" w:sz="0" w:space="0" w:color="auto"/>
        <w:right w:val="none" w:sz="0" w:space="0" w:color="auto"/>
      </w:divBdr>
    </w:div>
    <w:div w:id="1507860604">
      <w:bodyDiv w:val="1"/>
      <w:marLeft w:val="0"/>
      <w:marRight w:val="0"/>
      <w:marTop w:val="0"/>
      <w:marBottom w:val="0"/>
      <w:divBdr>
        <w:top w:val="none" w:sz="0" w:space="0" w:color="auto"/>
        <w:left w:val="none" w:sz="0" w:space="0" w:color="auto"/>
        <w:bottom w:val="none" w:sz="0" w:space="0" w:color="auto"/>
        <w:right w:val="none" w:sz="0" w:space="0" w:color="auto"/>
      </w:divBdr>
    </w:div>
    <w:div w:id="1509321192">
      <w:bodyDiv w:val="1"/>
      <w:marLeft w:val="0"/>
      <w:marRight w:val="0"/>
      <w:marTop w:val="0"/>
      <w:marBottom w:val="0"/>
      <w:divBdr>
        <w:top w:val="none" w:sz="0" w:space="0" w:color="auto"/>
        <w:left w:val="none" w:sz="0" w:space="0" w:color="auto"/>
        <w:bottom w:val="none" w:sz="0" w:space="0" w:color="auto"/>
        <w:right w:val="none" w:sz="0" w:space="0" w:color="auto"/>
      </w:divBdr>
    </w:div>
    <w:div w:id="1578662151">
      <w:bodyDiv w:val="1"/>
      <w:marLeft w:val="0"/>
      <w:marRight w:val="0"/>
      <w:marTop w:val="0"/>
      <w:marBottom w:val="0"/>
      <w:divBdr>
        <w:top w:val="none" w:sz="0" w:space="0" w:color="auto"/>
        <w:left w:val="none" w:sz="0" w:space="0" w:color="auto"/>
        <w:bottom w:val="none" w:sz="0" w:space="0" w:color="auto"/>
        <w:right w:val="none" w:sz="0" w:space="0" w:color="auto"/>
      </w:divBdr>
    </w:div>
    <w:div w:id="1620063305">
      <w:bodyDiv w:val="1"/>
      <w:marLeft w:val="0"/>
      <w:marRight w:val="0"/>
      <w:marTop w:val="0"/>
      <w:marBottom w:val="0"/>
      <w:divBdr>
        <w:top w:val="none" w:sz="0" w:space="0" w:color="auto"/>
        <w:left w:val="none" w:sz="0" w:space="0" w:color="auto"/>
        <w:bottom w:val="none" w:sz="0" w:space="0" w:color="auto"/>
        <w:right w:val="none" w:sz="0" w:space="0" w:color="auto"/>
      </w:divBdr>
    </w:div>
    <w:div w:id="1727757170">
      <w:bodyDiv w:val="1"/>
      <w:marLeft w:val="0"/>
      <w:marRight w:val="0"/>
      <w:marTop w:val="0"/>
      <w:marBottom w:val="0"/>
      <w:divBdr>
        <w:top w:val="none" w:sz="0" w:space="0" w:color="auto"/>
        <w:left w:val="none" w:sz="0" w:space="0" w:color="auto"/>
        <w:bottom w:val="none" w:sz="0" w:space="0" w:color="auto"/>
        <w:right w:val="none" w:sz="0" w:space="0" w:color="auto"/>
      </w:divBdr>
    </w:div>
    <w:div w:id="2109353867">
      <w:bodyDiv w:val="1"/>
      <w:marLeft w:val="0"/>
      <w:marRight w:val="0"/>
      <w:marTop w:val="0"/>
      <w:marBottom w:val="0"/>
      <w:divBdr>
        <w:top w:val="none" w:sz="0" w:space="0" w:color="auto"/>
        <w:left w:val="none" w:sz="0" w:space="0" w:color="auto"/>
        <w:bottom w:val="none" w:sz="0" w:space="0" w:color="auto"/>
        <w:right w:val="none" w:sz="0" w:space="0" w:color="auto"/>
      </w:divBdr>
    </w:div>
    <w:div w:id="213976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nb.ac.at/ueber-uns/presse/pressematerial/" TargetMode="External"/><Relationship Id="rId18" Type="http://schemas.openxmlformats.org/officeDocument/2006/relationships/hyperlink" Target="https://www.onb.ac.at/ueber-uns/presse/pressematerial/" TargetMode="External"/><Relationship Id="rId26" Type="http://schemas.openxmlformats.org/officeDocument/2006/relationships/hyperlink" Target="https://www.onb.ac.at/ueber-uns/presse/pressematerial/" TargetMode="External"/><Relationship Id="rId39" Type="http://schemas.openxmlformats.org/officeDocument/2006/relationships/hyperlink" Target="https://en.wikipedia.org/wiki/Hofburg" TargetMode="External"/><Relationship Id="rId21" Type="http://schemas.openxmlformats.org/officeDocument/2006/relationships/hyperlink" Target="https://www.onb.ac.at/ueber-uns/presse/pressematerial/" TargetMode="External"/><Relationship Id="rId34" Type="http://schemas.openxmlformats.org/officeDocument/2006/relationships/hyperlink" Target="https://www.onb.ac.at/besucherinfo/lageplaene/moderne-bibliothek/" TargetMode="External"/><Relationship Id="rId42" Type="http://schemas.openxmlformats.org/officeDocument/2006/relationships/hyperlink" Target="https://de.wikipedia.org/wiki/Literaturmuseum_der_%C3%96sterreichischen_Nationalbibliothek" TargetMode="External"/><Relationship Id="rId47" Type="http://schemas.openxmlformats.org/officeDocument/2006/relationships/hyperlink" Target="https://de.wikipedia.org/wiki/%C3%96sterreichisches_Parlament" TargetMode="External"/><Relationship Id="rId50" Type="http://schemas.openxmlformats.org/officeDocument/2006/relationships/hyperlink" Target="https://de.wikipedia.org/wiki/Kunsthistorisches_Museum" TargetMode="External"/><Relationship Id="rId55" Type="http://schemas.openxmlformats.org/officeDocument/2006/relationships/hyperlink" Target="https://de.wikipedia.org/wiki/MuseumsQuartier"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nb.ac.at/ueber-uns/presse/pressematerial/"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b.ac.at/ueber-uns/presse/pressematerial/" TargetMode="External"/><Relationship Id="rId24" Type="http://schemas.openxmlformats.org/officeDocument/2006/relationships/hyperlink" Target="https://www.onb.ac.at/ueber-uns/presse/pressematerial/" TargetMode="External"/><Relationship Id="rId32" Type="http://schemas.openxmlformats.org/officeDocument/2006/relationships/hyperlink" Target="https://www.onb.ac.at/besucherinfo/lageplaene/sammlungen/" TargetMode="External"/><Relationship Id="rId37" Type="http://schemas.openxmlformats.org/officeDocument/2006/relationships/hyperlink" Target="http://www.boehlau-verlag.com/download/164294/978-3-205-79672-5_OpenAccess.pdf" TargetMode="External"/><Relationship Id="rId40" Type="http://schemas.openxmlformats.org/officeDocument/2006/relationships/hyperlink" Target="https://de.wikipedia.org/wiki/Palais_Mollard-Clary" TargetMode="External"/><Relationship Id="rId45" Type="http://schemas.openxmlformats.org/officeDocument/2006/relationships/hyperlink" Target="https://de.wikipedia.org/wiki/Pr%C3%A4sidentschaftskanzlei" TargetMode="External"/><Relationship Id="rId53" Type="http://schemas.openxmlformats.org/officeDocument/2006/relationships/hyperlink" Target="https://de.wikipedia.org/wiki/Wiener_Staatsoper" TargetMode="External"/><Relationship Id="rId58" Type="http://schemas.openxmlformats.org/officeDocument/2006/relationships/hyperlink" Target="https://de.wikipedia.org/wiki/Michaelerkirche_(Wien)" TargetMode="External"/><Relationship Id="rId66"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onb.ac.at/ueber-uns/presse/pressematerial/" TargetMode="External"/><Relationship Id="rId23" Type="http://schemas.openxmlformats.org/officeDocument/2006/relationships/hyperlink" Target="https://www.onb.ac.at/ueber-uns/presse/pressematerial/" TargetMode="External"/><Relationship Id="rId28" Type="http://schemas.openxmlformats.org/officeDocument/2006/relationships/hyperlink" Target="https://www.onb.ac.at/en/rent-support/renting-premises/" TargetMode="External"/><Relationship Id="rId36" Type="http://schemas.openxmlformats.org/officeDocument/2006/relationships/hyperlink" Target="https://www.onb.ac.at/en/about-us/650th-anniversary/timeline/" TargetMode="External"/><Relationship Id="rId49" Type="http://schemas.openxmlformats.org/officeDocument/2006/relationships/hyperlink" Target="https://de.wikipedia.org/wiki/Schatzkammer_(Wien)" TargetMode="External"/><Relationship Id="rId57" Type="http://schemas.openxmlformats.org/officeDocument/2006/relationships/hyperlink" Target="https://de.wikipedia.org/wiki/Augustinerkirche_(Wien)" TargetMode="External"/><Relationship Id="rId61" Type="http://schemas.openxmlformats.org/officeDocument/2006/relationships/hyperlink" Target="https://www.onb.ac.at/besucherinfo/lageplaene/verkehrsanbindung/" TargetMode="External"/><Relationship Id="rId10" Type="http://schemas.openxmlformats.org/officeDocument/2006/relationships/hyperlink" Target="https://www.onb.ac.at/ueber-uns/presse/pressematerial/" TargetMode="External"/><Relationship Id="rId19" Type="http://schemas.openxmlformats.org/officeDocument/2006/relationships/hyperlink" Target="https://www.onb.ac.at/ueber-uns/presse/pressematerial/" TargetMode="External"/><Relationship Id="rId31" Type="http://schemas.openxmlformats.org/officeDocument/2006/relationships/image" Target="media/image2.png"/><Relationship Id="rId44" Type="http://schemas.openxmlformats.org/officeDocument/2006/relationships/image" Target="cid:image001.jpg@01D3E227.756B13F0" TargetMode="External"/><Relationship Id="rId52" Type="http://schemas.openxmlformats.org/officeDocument/2006/relationships/hyperlink" Target="https://de.wikipedia.org/wiki/Albertina_(Wien)" TargetMode="External"/><Relationship Id="rId60" Type="http://schemas.openxmlformats.org/officeDocument/2006/relationships/hyperlink" Target="https://de.wikipedia.org/wiki/Spanische_Hofreitschule"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nb.ac.at/ueber-uns/presse/pressematerial/" TargetMode="External"/><Relationship Id="rId14" Type="http://schemas.openxmlformats.org/officeDocument/2006/relationships/hyperlink" Target="https://www.onb.ac.at/ueber-uns/presse/pressematerial/" TargetMode="External"/><Relationship Id="rId22" Type="http://schemas.openxmlformats.org/officeDocument/2006/relationships/hyperlink" Target="https://www.onb.ac.at/ueber-uns/presse/pressematerial/" TargetMode="External"/><Relationship Id="rId27" Type="http://schemas.openxmlformats.org/officeDocument/2006/relationships/hyperlink" Target="https://www.onb.ac.at/mieten-foerdern/raumvermietungen/" TargetMode="External"/><Relationship Id="rId30" Type="http://schemas.openxmlformats.org/officeDocument/2006/relationships/hyperlink" Target="https://www.onb.ac.at/ueber-uns/presse/pressematerial/" TargetMode="External"/><Relationship Id="rId35" Type="http://schemas.openxmlformats.org/officeDocument/2006/relationships/hyperlink" Target="https://www.onb.ac.at/en/about-us/650th-anniversary/timeline/1575-hugo-blotius-first-imperial-librarian/" TargetMode="External"/><Relationship Id="rId43" Type="http://schemas.openxmlformats.org/officeDocument/2006/relationships/image" Target="media/image3.jpeg"/><Relationship Id="rId48" Type="http://schemas.openxmlformats.org/officeDocument/2006/relationships/hyperlink" Target="https://de.wikipedia.org/wiki/Weltmuseum_Wien" TargetMode="External"/><Relationship Id="rId56" Type="http://schemas.openxmlformats.org/officeDocument/2006/relationships/hyperlink" Target="https://de.wikipedia.org/wiki/Stephansdom_(Wien)" TargetMode="External"/><Relationship Id="rId64" Type="http://schemas.openxmlformats.org/officeDocument/2006/relationships/header" Target="header1.xml"/><Relationship Id="rId8" Type="http://schemas.openxmlformats.org/officeDocument/2006/relationships/hyperlink" Target="mailto:cenl@bl.uk" TargetMode="External"/><Relationship Id="rId51" Type="http://schemas.openxmlformats.org/officeDocument/2006/relationships/hyperlink" Target="https://de.wikipedia.org/wiki/Naturhistorisches_Museum_Wien" TargetMode="External"/><Relationship Id="rId3" Type="http://schemas.openxmlformats.org/officeDocument/2006/relationships/styles" Target="styles.xml"/><Relationship Id="rId12" Type="http://schemas.openxmlformats.org/officeDocument/2006/relationships/hyperlink" Target="https://www.onb.ac.at/ueber-uns/presse/pressematerial/" TargetMode="External"/><Relationship Id="rId17" Type="http://schemas.openxmlformats.org/officeDocument/2006/relationships/hyperlink" Target="https://www.onb.ac.at/ueber-uns/presse/pressematerial/" TargetMode="External"/><Relationship Id="rId25" Type="http://schemas.openxmlformats.org/officeDocument/2006/relationships/hyperlink" Target="https://www.onb.ac.at/ueber-uns/presse/pressematerial/" TargetMode="External"/><Relationship Id="rId33" Type="http://schemas.openxmlformats.org/officeDocument/2006/relationships/hyperlink" Target="https://www.onb.ac.at/de/besucherinfo/lageplaene/museen/" TargetMode="External"/><Relationship Id="rId38" Type="http://schemas.openxmlformats.org/officeDocument/2006/relationships/hyperlink" Target="https://de.wikipedia.org/wiki/Hofburg" TargetMode="External"/><Relationship Id="rId46" Type="http://schemas.openxmlformats.org/officeDocument/2006/relationships/hyperlink" Target="https://de.wikipedia.org/wiki/Bundeskanzleramt_(%C3%96sterreich)" TargetMode="External"/><Relationship Id="rId59" Type="http://schemas.openxmlformats.org/officeDocument/2006/relationships/hyperlink" Target="https://de.wikipedia.org/wiki/Looshaus" TargetMode="External"/><Relationship Id="rId67" Type="http://schemas.openxmlformats.org/officeDocument/2006/relationships/theme" Target="theme/theme1.xml"/><Relationship Id="rId20" Type="http://schemas.openxmlformats.org/officeDocument/2006/relationships/hyperlink" Target="https://www.onb.ac.at/ueber-uns/presse/pressematerial/" TargetMode="External"/><Relationship Id="rId41" Type="http://schemas.openxmlformats.org/officeDocument/2006/relationships/hyperlink" Target="https://en.wikipedia.org/wiki/Palais_Mollard-Clary" TargetMode="External"/><Relationship Id="rId54" Type="http://schemas.openxmlformats.org/officeDocument/2006/relationships/hyperlink" Target="https://de.wikipedia.org/wiki/Burgtheater" TargetMode="External"/><Relationship Id="rId62" Type="http://schemas.openxmlformats.org/officeDocument/2006/relationships/hyperlink" Target="https://www.onb.ac.at/en/visitors-information/site-maps/transport-connec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enl.org/members/cenl-annual-general-meeting-2017-15-16-may-british-library-london/nggallery/pag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rshall.AD\AppData\Roaming\Microsoft\Templates\Multiplechoice_test_or_survey_kit_for_creating_3_4_or_5answer_ques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1C9DA1DC894137A71486AA4FF84D05"/>
        <w:category>
          <w:name w:val="General"/>
          <w:gallery w:val="placeholder"/>
        </w:category>
        <w:types>
          <w:type w:val="bbPlcHdr"/>
        </w:types>
        <w:behaviors>
          <w:behavior w:val="content"/>
        </w:behaviors>
        <w:guid w:val="{650E9EDE-2F81-448B-A3D7-27308156D6AA}"/>
      </w:docPartPr>
      <w:docPartBody>
        <w:p w:rsidR="00CD2C37" w:rsidRDefault="00CD2C37">
          <w:pPr>
            <w:pStyle w:val="B21C9DA1DC894137A71486AA4FF84D05"/>
          </w:pPr>
          <w:r>
            <w:t>Instructions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_sans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C37"/>
    <w:rsid w:val="001B37A8"/>
    <w:rsid w:val="003C45F3"/>
    <w:rsid w:val="00605332"/>
    <w:rsid w:val="006220A9"/>
    <w:rsid w:val="0074665A"/>
    <w:rsid w:val="007531D5"/>
    <w:rsid w:val="00A866B4"/>
    <w:rsid w:val="00B378B7"/>
    <w:rsid w:val="00CD2C37"/>
    <w:rsid w:val="00ED5C95"/>
    <w:rsid w:val="00F8320C"/>
    <w:rsid w:val="00F96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AD573EC55E248C4A1F5E455EE126315">
    <w:name w:val="AAD573EC55E248C4A1F5E455EE126315"/>
  </w:style>
  <w:style w:type="paragraph" w:customStyle="1" w:styleId="7A795C9F89884A2BA95991C5912E1EBD">
    <w:name w:val="7A795C9F89884A2BA95991C5912E1EBD"/>
  </w:style>
  <w:style w:type="paragraph" w:customStyle="1" w:styleId="B0FF692A1B3842DFA0345A48FB4E72BF">
    <w:name w:val="B0FF692A1B3842DFA0345A48FB4E72BF"/>
  </w:style>
  <w:style w:type="paragraph" w:customStyle="1" w:styleId="D3A766E7461A4103BA580327C764309C">
    <w:name w:val="D3A766E7461A4103BA580327C764309C"/>
  </w:style>
  <w:style w:type="paragraph" w:customStyle="1" w:styleId="199C1E6B513F4371926164AF3A9BBE6A">
    <w:name w:val="199C1E6B513F4371926164AF3A9BBE6A"/>
  </w:style>
  <w:style w:type="paragraph" w:customStyle="1" w:styleId="7885180E805745D8BAA856E8056069B3">
    <w:name w:val="7885180E805745D8BAA856E8056069B3"/>
  </w:style>
  <w:style w:type="paragraph" w:customStyle="1" w:styleId="7CF2229E734B47F1B8CC35FCA506F35E">
    <w:name w:val="7CF2229E734B47F1B8CC35FCA506F35E"/>
  </w:style>
  <w:style w:type="paragraph" w:customStyle="1" w:styleId="81E6EC056EFE4238B3C5E1D47F5ECCE0">
    <w:name w:val="81E6EC056EFE4238B3C5E1D47F5ECCE0"/>
  </w:style>
  <w:style w:type="paragraph" w:customStyle="1" w:styleId="980714FE622647DCA3DABA1F09C40DF1">
    <w:name w:val="980714FE622647DCA3DABA1F09C40DF1"/>
  </w:style>
  <w:style w:type="paragraph" w:customStyle="1" w:styleId="B5A997BB7EC44DAABC257EEE28991159">
    <w:name w:val="B5A997BB7EC44DAABC257EEE28991159"/>
  </w:style>
  <w:style w:type="paragraph" w:customStyle="1" w:styleId="99701DDAFD2D4FCDB1E9C10D9299DA2D">
    <w:name w:val="99701DDAFD2D4FCDB1E9C10D9299DA2D"/>
  </w:style>
  <w:style w:type="paragraph" w:customStyle="1" w:styleId="2182A07CF0934B61B6F2977F6C357E1C">
    <w:name w:val="2182A07CF0934B61B6F2977F6C357E1C"/>
  </w:style>
  <w:style w:type="paragraph" w:customStyle="1" w:styleId="DC7A44EC7C6A4175A34728391B12A133">
    <w:name w:val="DC7A44EC7C6A4175A34728391B12A133"/>
  </w:style>
  <w:style w:type="paragraph" w:customStyle="1" w:styleId="B21C9DA1DC894137A71486AA4FF84D05">
    <w:name w:val="B21C9DA1DC894137A71486AA4FF84D05"/>
  </w:style>
  <w:style w:type="paragraph" w:customStyle="1" w:styleId="99CEEFCBD69E40938EB3BE8A377AF603">
    <w:name w:val="99CEEFCBD69E40938EB3BE8A377AF603"/>
  </w:style>
  <w:style w:type="paragraph" w:customStyle="1" w:styleId="0AAEAE3E030D49E19702FE70B1FE3EBA">
    <w:name w:val="0AAEAE3E030D49E19702FE70B1FE3EBA"/>
  </w:style>
  <w:style w:type="paragraph" w:customStyle="1" w:styleId="AB8BAE58A21C4595ADC54891CA421F2D">
    <w:name w:val="AB8BAE58A21C4595ADC54891CA421F2D"/>
  </w:style>
  <w:style w:type="paragraph" w:customStyle="1" w:styleId="1ED4E6B26BE84DD39FAE15B2DDF6282E">
    <w:name w:val="1ED4E6B26BE84DD39FAE15B2DDF6282E"/>
  </w:style>
  <w:style w:type="paragraph" w:customStyle="1" w:styleId="E9DD72F3C16744139A50748BDA846C0F">
    <w:name w:val="E9DD72F3C16744139A50748BDA846C0F"/>
  </w:style>
  <w:style w:type="paragraph" w:customStyle="1" w:styleId="3FFE0F1716E345D88D0BD29EA29132F9">
    <w:name w:val="3FFE0F1716E345D88D0BD29EA29132F9"/>
  </w:style>
  <w:style w:type="paragraph" w:customStyle="1" w:styleId="6159C933804547CD9261FFD14EB8616B">
    <w:name w:val="6159C933804547CD9261FFD14EB8616B"/>
  </w:style>
  <w:style w:type="paragraph" w:customStyle="1" w:styleId="349C8ABC48624C9C9BCBBAD29E283C2B">
    <w:name w:val="349C8ABC48624C9C9BCBBAD29E283C2B"/>
  </w:style>
  <w:style w:type="paragraph" w:customStyle="1" w:styleId="2F44B1F10F934AA4B86CAC3627C8CA1D">
    <w:name w:val="2F44B1F10F934AA4B86CAC3627C8CA1D"/>
  </w:style>
  <w:style w:type="paragraph" w:customStyle="1" w:styleId="D2B81D7F252246599DE661766DD46818">
    <w:name w:val="D2B81D7F252246599DE661766DD46818"/>
  </w:style>
  <w:style w:type="paragraph" w:customStyle="1" w:styleId="8EF80A1DF2624AF598AB7D6ACC7CDD70">
    <w:name w:val="8EF80A1DF2624AF598AB7D6ACC7CDD70"/>
  </w:style>
  <w:style w:type="paragraph" w:customStyle="1" w:styleId="3A8FEA36345F4D9A956337526EB53D61">
    <w:name w:val="3A8FEA36345F4D9A956337526EB53D61"/>
  </w:style>
  <w:style w:type="paragraph" w:customStyle="1" w:styleId="058B3D015DA447B88E4576647A7F3DC7">
    <w:name w:val="058B3D015DA447B88E4576647A7F3DC7"/>
  </w:style>
  <w:style w:type="paragraph" w:customStyle="1" w:styleId="C8C5D67654684DE3B77556CEF59B32E6">
    <w:name w:val="C8C5D67654684DE3B77556CEF59B32E6"/>
  </w:style>
  <w:style w:type="paragraph" w:customStyle="1" w:styleId="C52C37F20DDB4C7CA1B7C899A1C6B299">
    <w:name w:val="C52C37F20DDB4C7CA1B7C899A1C6B299"/>
    <w:rsid w:val="00CD2C37"/>
  </w:style>
  <w:style w:type="paragraph" w:customStyle="1" w:styleId="2C1E4F733E134724978F772350FEAD47">
    <w:name w:val="2C1E4F733E134724978F772350FEAD47"/>
    <w:rsid w:val="00CD2C37"/>
  </w:style>
  <w:style w:type="paragraph" w:customStyle="1" w:styleId="57B7FBC4EB4046C0B88A032011D4AD08">
    <w:name w:val="57B7FBC4EB4046C0B88A032011D4AD08"/>
    <w:rsid w:val="00CD2C37"/>
  </w:style>
  <w:style w:type="paragraph" w:customStyle="1" w:styleId="3D21CC4809CB41838A59288AC87BD895">
    <w:name w:val="3D21CC4809CB41838A59288AC87BD895"/>
    <w:rsid w:val="00CD2C37"/>
  </w:style>
  <w:style w:type="paragraph" w:customStyle="1" w:styleId="66E2518AC211478DB0D7BCFC7769E238">
    <w:name w:val="66E2518AC211478DB0D7BCFC7769E238"/>
    <w:rsid w:val="00CD2C37"/>
  </w:style>
  <w:style w:type="paragraph" w:customStyle="1" w:styleId="339519AD99A74036BFF0F8BDF2C6056F">
    <w:name w:val="339519AD99A74036BFF0F8BDF2C6056F"/>
    <w:rsid w:val="00CD2C37"/>
  </w:style>
  <w:style w:type="paragraph" w:customStyle="1" w:styleId="36B97422FBBC4F2CB53A3057286D09FF">
    <w:name w:val="36B97422FBBC4F2CB53A3057286D09FF"/>
    <w:rsid w:val="00CD2C37"/>
  </w:style>
  <w:style w:type="paragraph" w:customStyle="1" w:styleId="D3B826C5A1AD4362AD5A55B0358B989B">
    <w:name w:val="D3B826C5A1AD4362AD5A55B0358B989B"/>
    <w:rsid w:val="00CD2C37"/>
  </w:style>
  <w:style w:type="paragraph" w:customStyle="1" w:styleId="6B2E0BE49BBA4C90B21791C63AD3BDF1">
    <w:name w:val="6B2E0BE49BBA4C90B21791C63AD3BDF1"/>
    <w:rsid w:val="00CD2C37"/>
  </w:style>
  <w:style w:type="paragraph" w:customStyle="1" w:styleId="4E4FFBAF1D1C460698B257C797AEBC3B">
    <w:name w:val="4E4FFBAF1D1C460698B257C797AEBC3B"/>
    <w:rsid w:val="00CD2C37"/>
  </w:style>
  <w:style w:type="paragraph" w:customStyle="1" w:styleId="67CB69835F3B4BAEA1A67F99251B572A">
    <w:name w:val="67CB69835F3B4BAEA1A67F99251B572A"/>
    <w:rsid w:val="00CD2C37"/>
  </w:style>
  <w:style w:type="paragraph" w:customStyle="1" w:styleId="FDE8963D7E934A2BAF2A75C1E33C9F7F">
    <w:name w:val="FDE8963D7E934A2BAF2A75C1E33C9F7F"/>
    <w:rsid w:val="00CD2C37"/>
  </w:style>
  <w:style w:type="paragraph" w:customStyle="1" w:styleId="7BD5AC96747E47E6817848D013D5170C">
    <w:name w:val="7BD5AC96747E47E6817848D013D5170C"/>
    <w:rsid w:val="00CD2C37"/>
  </w:style>
  <w:style w:type="paragraph" w:customStyle="1" w:styleId="B0C96F96DA864310988152A63CC6DA60">
    <w:name w:val="B0C96F96DA864310988152A63CC6DA60"/>
    <w:rsid w:val="00CD2C37"/>
  </w:style>
  <w:style w:type="paragraph" w:customStyle="1" w:styleId="22A8C4CFDEC6481CB06A54202345B947">
    <w:name w:val="22A8C4CFDEC6481CB06A54202345B947"/>
    <w:rsid w:val="00CD2C37"/>
  </w:style>
  <w:style w:type="paragraph" w:customStyle="1" w:styleId="9BAA30DD01B84A85A475CF89C1AF3A4B">
    <w:name w:val="9BAA30DD01B84A85A475CF89C1AF3A4B"/>
    <w:rsid w:val="00CD2C37"/>
  </w:style>
  <w:style w:type="paragraph" w:customStyle="1" w:styleId="2A3A71FC282341FB8F13044BF511AAE4">
    <w:name w:val="2A3A71FC282341FB8F13044BF511AAE4"/>
    <w:rsid w:val="00CD2C37"/>
  </w:style>
  <w:style w:type="paragraph" w:customStyle="1" w:styleId="011E228B08FE4EB49A79606EA89022FE">
    <w:name w:val="011E228B08FE4EB49A79606EA89022FE"/>
    <w:rsid w:val="00CD2C37"/>
  </w:style>
  <w:style w:type="paragraph" w:customStyle="1" w:styleId="7BA5BC6715774DBB85D0179E26FEDB67">
    <w:name w:val="7BA5BC6715774DBB85D0179E26FEDB67"/>
    <w:rsid w:val="00CD2C37"/>
  </w:style>
  <w:style w:type="paragraph" w:customStyle="1" w:styleId="44AE5F4C2E6F494BB16D30C2284CD816">
    <w:name w:val="44AE5F4C2E6F494BB16D30C2284CD816"/>
    <w:rsid w:val="00CD2C37"/>
  </w:style>
  <w:style w:type="paragraph" w:customStyle="1" w:styleId="295B99ED20644C90B53BECC3EE6B1B66">
    <w:name w:val="295B99ED20644C90B53BECC3EE6B1B66"/>
    <w:rsid w:val="00CD2C37"/>
  </w:style>
  <w:style w:type="paragraph" w:customStyle="1" w:styleId="1FA6117C02D741FDA10366CA8C4C2445">
    <w:name w:val="1FA6117C02D741FDA10366CA8C4C2445"/>
    <w:rsid w:val="00CD2C37"/>
  </w:style>
  <w:style w:type="paragraph" w:customStyle="1" w:styleId="285709E132B74C2AB13DAE2C93385B00">
    <w:name w:val="285709E132B74C2AB13DAE2C93385B00"/>
    <w:rsid w:val="00CD2C37"/>
  </w:style>
  <w:style w:type="paragraph" w:customStyle="1" w:styleId="2859B750333644A19738ED96E86C865B">
    <w:name w:val="2859B750333644A19738ED96E86C865B"/>
    <w:rsid w:val="00CD2C37"/>
  </w:style>
  <w:style w:type="paragraph" w:customStyle="1" w:styleId="42298AFFF0274F6293FC4D2B990C4417">
    <w:name w:val="42298AFFF0274F6293FC4D2B990C4417"/>
    <w:rsid w:val="00CD2C37"/>
  </w:style>
  <w:style w:type="paragraph" w:customStyle="1" w:styleId="88151F7DAB534676A2DF41578F8F1561">
    <w:name w:val="88151F7DAB534676A2DF41578F8F1561"/>
    <w:rsid w:val="00CD2C37"/>
  </w:style>
  <w:style w:type="paragraph" w:customStyle="1" w:styleId="DF1DBEA146E145D3A34D3F43F0AFE429">
    <w:name w:val="DF1DBEA146E145D3A34D3F43F0AFE429"/>
    <w:rsid w:val="00CD2C37"/>
  </w:style>
  <w:style w:type="paragraph" w:customStyle="1" w:styleId="38588DEE59A649DA8615CE4E9F146E4C">
    <w:name w:val="38588DEE59A649DA8615CE4E9F146E4C"/>
    <w:rsid w:val="00CD2C37"/>
  </w:style>
  <w:style w:type="paragraph" w:customStyle="1" w:styleId="0A0796126D34428FBA0ABA3D6C2DA2BB">
    <w:name w:val="0A0796126D34428FBA0ABA3D6C2DA2BB"/>
    <w:rsid w:val="00CD2C37"/>
  </w:style>
  <w:style w:type="paragraph" w:customStyle="1" w:styleId="FEDF75554639438790C5DADA015630DB">
    <w:name w:val="FEDF75554639438790C5DADA015630DB"/>
    <w:rsid w:val="00CD2C37"/>
  </w:style>
  <w:style w:type="paragraph" w:customStyle="1" w:styleId="F45F40FB5D3B47B3998AE6DF50311110">
    <w:name w:val="F45F40FB5D3B47B3998AE6DF50311110"/>
    <w:rsid w:val="00CD2C37"/>
  </w:style>
  <w:style w:type="paragraph" w:customStyle="1" w:styleId="399C2F6F15D94CEE8F452A0C1BB450EA">
    <w:name w:val="399C2F6F15D94CEE8F452A0C1BB450EA"/>
    <w:rsid w:val="00CD2C37"/>
  </w:style>
  <w:style w:type="paragraph" w:customStyle="1" w:styleId="E0023C2793264C2E879A3718DC2A93CC">
    <w:name w:val="E0023C2793264C2E879A3718DC2A93CC"/>
    <w:rsid w:val="00CD2C37"/>
  </w:style>
  <w:style w:type="paragraph" w:customStyle="1" w:styleId="ADC3E7A7A5EF4AB4AA85972E65BE459F">
    <w:name w:val="ADC3E7A7A5EF4AB4AA85972E65BE459F"/>
    <w:rsid w:val="00CD2C37"/>
  </w:style>
  <w:style w:type="paragraph" w:customStyle="1" w:styleId="850F61A0556B4BC580B1DDB6E48A4451">
    <w:name w:val="850F61A0556B4BC580B1DDB6E48A4451"/>
    <w:rsid w:val="00CD2C37"/>
  </w:style>
  <w:style w:type="paragraph" w:customStyle="1" w:styleId="CF0F5711D8B4489392F721BDC0F14FB6">
    <w:name w:val="CF0F5711D8B4489392F721BDC0F14FB6"/>
    <w:rsid w:val="00CD2C37"/>
  </w:style>
  <w:style w:type="paragraph" w:customStyle="1" w:styleId="626ED2E1F96E4F7A8CE11A56D97761C3">
    <w:name w:val="626ED2E1F96E4F7A8CE11A56D97761C3"/>
    <w:rsid w:val="00CD2C37"/>
  </w:style>
  <w:style w:type="paragraph" w:customStyle="1" w:styleId="69A1E17A6FD448E38993613C3DA20C5F">
    <w:name w:val="69A1E17A6FD448E38993613C3DA20C5F"/>
    <w:rsid w:val="00CD2C37"/>
  </w:style>
  <w:style w:type="paragraph" w:customStyle="1" w:styleId="D57648BA4D3C42FC90A4FF86DEA0B1C4">
    <w:name w:val="D57648BA4D3C42FC90A4FF86DEA0B1C4"/>
    <w:rsid w:val="00CD2C37"/>
  </w:style>
  <w:style w:type="paragraph" w:customStyle="1" w:styleId="80846534367A43DCAE8A38ADCDD81DE7">
    <w:name w:val="80846534367A43DCAE8A38ADCDD81DE7"/>
    <w:rsid w:val="00CD2C37"/>
  </w:style>
  <w:style w:type="paragraph" w:customStyle="1" w:styleId="66051506A9414403ABCD37A1BF7426D2">
    <w:name w:val="66051506A9414403ABCD37A1BF7426D2"/>
    <w:rsid w:val="00CD2C37"/>
  </w:style>
  <w:style w:type="paragraph" w:customStyle="1" w:styleId="C8248F38B70241F8916C352FDA3C0CA1">
    <w:name w:val="C8248F38B70241F8916C352FDA3C0CA1"/>
    <w:rsid w:val="00CD2C37"/>
  </w:style>
  <w:style w:type="paragraph" w:customStyle="1" w:styleId="4A0E20B8B1C9456E895C98F1C5A4DBA4">
    <w:name w:val="4A0E20B8B1C9456E895C98F1C5A4DBA4"/>
    <w:rsid w:val="00CD2C37"/>
  </w:style>
  <w:style w:type="paragraph" w:customStyle="1" w:styleId="533649E025E54A7AAE5898FC492136A9">
    <w:name w:val="533649E025E54A7AAE5898FC492136A9"/>
    <w:rsid w:val="00CD2C37"/>
  </w:style>
  <w:style w:type="paragraph" w:customStyle="1" w:styleId="9CCF706EE7134C2EAB6CD6F6307314ED">
    <w:name w:val="9CCF706EE7134C2EAB6CD6F6307314ED"/>
    <w:rsid w:val="00CD2C37"/>
  </w:style>
  <w:style w:type="paragraph" w:customStyle="1" w:styleId="FC2B7CE91FD1462D82B92CD07C33AA40">
    <w:name w:val="FC2B7CE91FD1462D82B92CD07C33AA40"/>
    <w:rsid w:val="00CD2C37"/>
  </w:style>
  <w:style w:type="paragraph" w:customStyle="1" w:styleId="FA6FBB550C3F43D99321D9EC9E0C22EC">
    <w:name w:val="FA6FBB550C3F43D99321D9EC9E0C22EC"/>
    <w:rsid w:val="00CD2C37"/>
  </w:style>
  <w:style w:type="paragraph" w:customStyle="1" w:styleId="C3621B5E98484228B9A104B3E4080EFB">
    <w:name w:val="C3621B5E98484228B9A104B3E4080EFB"/>
    <w:rsid w:val="00CD2C37"/>
  </w:style>
  <w:style w:type="paragraph" w:customStyle="1" w:styleId="CA5C6A09F9C343F5AD6A4C35BF4725F7">
    <w:name w:val="CA5C6A09F9C343F5AD6A4C35BF4725F7"/>
    <w:rsid w:val="00CD2C37"/>
  </w:style>
  <w:style w:type="paragraph" w:customStyle="1" w:styleId="BF4A9EB8E22B4C2580C2E6831E60B835">
    <w:name w:val="BF4A9EB8E22B4C2580C2E6831E60B835"/>
    <w:rsid w:val="00CD2C37"/>
  </w:style>
  <w:style w:type="paragraph" w:customStyle="1" w:styleId="A43D7E38964B4CD7877A4FB34C020B7B">
    <w:name w:val="A43D7E38964B4CD7877A4FB34C020B7B"/>
    <w:rsid w:val="00CD2C37"/>
  </w:style>
  <w:style w:type="paragraph" w:customStyle="1" w:styleId="04E3C1FEF00944669A321DE2D2C7BC57">
    <w:name w:val="04E3C1FEF00944669A321DE2D2C7BC57"/>
    <w:rsid w:val="00CD2C37"/>
  </w:style>
  <w:style w:type="paragraph" w:customStyle="1" w:styleId="AB478C4BE18F48E098EF48C490D75378">
    <w:name w:val="AB478C4BE18F48E098EF48C490D75378"/>
    <w:rsid w:val="00CD2C37"/>
  </w:style>
  <w:style w:type="paragraph" w:customStyle="1" w:styleId="2C7C4135E18446D9ACBBD8431C8F24CA">
    <w:name w:val="2C7C4135E18446D9ACBBD8431C8F24CA"/>
    <w:rsid w:val="00CD2C37"/>
  </w:style>
  <w:style w:type="paragraph" w:customStyle="1" w:styleId="0F42F34079DE4C6BA1937E7DBAD89045">
    <w:name w:val="0F42F34079DE4C6BA1937E7DBAD89045"/>
    <w:rsid w:val="00CD2C37"/>
  </w:style>
  <w:style w:type="paragraph" w:customStyle="1" w:styleId="E9A3DE2E70134D479E6A924AFB836C6D">
    <w:name w:val="E9A3DE2E70134D479E6A924AFB836C6D"/>
    <w:rsid w:val="00CD2C37"/>
  </w:style>
  <w:style w:type="paragraph" w:customStyle="1" w:styleId="97ED7DDF285D4CFCAFA5F14019EE98D7">
    <w:name w:val="97ED7DDF285D4CFCAFA5F14019EE98D7"/>
    <w:rsid w:val="00CD2C37"/>
  </w:style>
  <w:style w:type="paragraph" w:customStyle="1" w:styleId="8E366C08A26A4C468C09F420D2EB8BD2">
    <w:name w:val="8E366C08A26A4C468C09F420D2EB8BD2"/>
    <w:rsid w:val="00CD2C37"/>
  </w:style>
  <w:style w:type="paragraph" w:customStyle="1" w:styleId="448E75776D7948AEB495D7CE195FB327">
    <w:name w:val="448E75776D7948AEB495D7CE195FB327"/>
    <w:rsid w:val="00CD2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ultiple Choice Test or Survey">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517B6-2A3C-4D03-8BA6-7F0168EF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Multiplechoice_test_or_survey_kit_for_creating_3_4_or_5answer_questions</Template>
  <TotalTime>0</TotalTime>
  <Pages>17</Pages>
  <Words>3121</Words>
  <Characters>19666</Characters>
  <Application>Microsoft Office Word</Application>
  <DocSecurity>0</DocSecurity>
  <Lines>163</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The British Library</Company>
  <LinksUpToDate>false</LinksUpToDate>
  <CharactersWithSpaces>22742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Kate</dc:creator>
  <cp:lastModifiedBy>Petschar Hans</cp:lastModifiedBy>
  <cp:revision>2</cp:revision>
  <cp:lastPrinted>2017-12-18T13:38:00Z</cp:lastPrinted>
  <dcterms:created xsi:type="dcterms:W3CDTF">2019-01-14T15:07:00Z</dcterms:created>
  <dcterms:modified xsi:type="dcterms:W3CDTF">2019-01-14T15:07:00Z</dcterms:modified>
</cp:coreProperties>
</file>